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2B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 w:rsidRPr="00804FE4">
        <w:rPr>
          <w:bCs/>
          <w:sz w:val="24"/>
          <w:szCs w:val="24"/>
        </w:rPr>
        <w:t>Dr. sc. Ana Pintarić, red. prof (Filozofski fakultet , Osijek)</w:t>
      </w: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Dr. sc. Irena Vodopija, izv. prof. (Učiteljski fakultet, Osijek)</w:t>
      </w: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Dr. sc. Vlado Obad, red. prof. (Filozofski fakultet, Osijek)</w:t>
      </w: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Fakultetsko vijeće</w:t>
      </w: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Filozofski fakultet, Lorenza Jägera 9, Osijek</w:t>
      </w: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Predmet: Ocjena teme doktorskoga rada Ksenije Firšt</w:t>
      </w: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</w:p>
    <w:p w:rsidR="00804FE4" w:rsidRDefault="00804FE4" w:rsidP="00FA3D05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Fakultetsko vijeće Filozofskoga fakulteta Sveučilišta Josipa Jurja Strossmayera u Osijeku </w:t>
      </w:r>
    </w:p>
    <w:p w:rsidR="00804FE4" w:rsidRPr="00100A84" w:rsidRDefault="00804FE4" w:rsidP="00FA3D05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 w:rsidRPr="00E40BFF">
        <w:rPr>
          <w:bCs/>
          <w:sz w:val="24"/>
          <w:szCs w:val="24"/>
        </w:rPr>
        <w:t xml:space="preserve">na sjednici </w:t>
      </w:r>
      <w:r w:rsidR="00E40BFF" w:rsidRPr="00E40BFF">
        <w:rPr>
          <w:bCs/>
          <w:sz w:val="24"/>
          <w:szCs w:val="24"/>
        </w:rPr>
        <w:t xml:space="preserve">16. prosinca 2009. </w:t>
      </w:r>
      <w:r>
        <w:rPr>
          <w:bCs/>
          <w:sz w:val="24"/>
          <w:szCs w:val="24"/>
        </w:rPr>
        <w:t xml:space="preserve">imenovalo nas je u stručno povjerenstvo </w:t>
      </w:r>
      <w:r w:rsidRPr="00100A84">
        <w:rPr>
          <w:bCs/>
          <w:sz w:val="24"/>
          <w:szCs w:val="24"/>
        </w:rPr>
        <w:t xml:space="preserve">za </w:t>
      </w:r>
      <w:r w:rsidR="00CD2340" w:rsidRPr="00100A84">
        <w:rPr>
          <w:bCs/>
          <w:sz w:val="24"/>
          <w:szCs w:val="24"/>
        </w:rPr>
        <w:t xml:space="preserve">prihvaćanje </w:t>
      </w:r>
    </w:p>
    <w:p w:rsidR="00804FE4" w:rsidRPr="00804FE4" w:rsidRDefault="00804FE4" w:rsidP="00FA3D05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i/>
          <w:iCs/>
          <w:sz w:val="24"/>
          <w:szCs w:val="24"/>
        </w:rPr>
      </w:pPr>
      <w:r w:rsidRPr="00100A84">
        <w:rPr>
          <w:bCs/>
          <w:sz w:val="24"/>
          <w:szCs w:val="24"/>
        </w:rPr>
        <w:t>teme doktorske diseracije</w:t>
      </w:r>
      <w:r>
        <w:rPr>
          <w:bCs/>
          <w:sz w:val="24"/>
          <w:szCs w:val="24"/>
        </w:rPr>
        <w:t xml:space="preserve"> </w:t>
      </w:r>
      <w:r w:rsidRPr="00804FE4">
        <w:rPr>
          <w:bCs/>
          <w:i/>
          <w:iCs/>
          <w:sz w:val="24"/>
          <w:szCs w:val="24"/>
        </w:rPr>
        <w:t xml:space="preserve">Slika obitelji u suvremenom hrvatskom dječjem romanu od </w:t>
      </w:r>
    </w:p>
    <w:p w:rsidR="00804FE4" w:rsidRDefault="00804FE4" w:rsidP="00FA3D05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 w:rsidRPr="00804FE4">
        <w:rPr>
          <w:bCs/>
          <w:i/>
          <w:iCs/>
          <w:sz w:val="24"/>
          <w:szCs w:val="24"/>
        </w:rPr>
        <w:t>1990. do 2009. godine</w:t>
      </w:r>
      <w:r>
        <w:rPr>
          <w:bCs/>
          <w:sz w:val="24"/>
          <w:szCs w:val="24"/>
        </w:rPr>
        <w:t xml:space="preserve"> Ksenije Firšt te podnosimo ovo</w:t>
      </w:r>
    </w:p>
    <w:p w:rsidR="00804FE4" w:rsidRDefault="00804FE4" w:rsidP="00E33E16">
      <w:pPr>
        <w:tabs>
          <w:tab w:val="num" w:pos="540"/>
        </w:tabs>
        <w:spacing w:line="360" w:lineRule="auto"/>
        <w:ind w:left="360" w:right="402" w:hanging="360"/>
        <w:rPr>
          <w:bCs/>
          <w:sz w:val="24"/>
          <w:szCs w:val="24"/>
        </w:rPr>
      </w:pPr>
    </w:p>
    <w:p w:rsidR="00804FE4" w:rsidRPr="00100A84" w:rsidRDefault="00804FE4" w:rsidP="00100A84">
      <w:pPr>
        <w:tabs>
          <w:tab w:val="num" w:pos="540"/>
        </w:tabs>
        <w:spacing w:line="360" w:lineRule="auto"/>
        <w:ind w:left="360" w:right="402" w:hanging="360"/>
        <w:jc w:val="center"/>
        <w:rPr>
          <w:b/>
          <w:bCs/>
          <w:sz w:val="24"/>
          <w:szCs w:val="24"/>
        </w:rPr>
      </w:pPr>
      <w:r w:rsidRPr="00100A84">
        <w:rPr>
          <w:b/>
          <w:bCs/>
          <w:sz w:val="24"/>
          <w:szCs w:val="24"/>
        </w:rPr>
        <w:t>IZVJEŠĆE</w:t>
      </w:r>
    </w:p>
    <w:p w:rsidR="00E33E16" w:rsidRDefault="00E33E16" w:rsidP="00E33E16">
      <w:pPr>
        <w:tabs>
          <w:tab w:val="num" w:pos="540"/>
        </w:tabs>
        <w:spacing w:line="360" w:lineRule="auto"/>
        <w:ind w:left="360" w:right="402" w:hanging="360"/>
        <w:rPr>
          <w:bCs/>
          <w:sz w:val="24"/>
          <w:szCs w:val="24"/>
        </w:rPr>
      </w:pPr>
    </w:p>
    <w:p w:rsidR="00E33E16" w:rsidRDefault="00E33E16" w:rsidP="00100A8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Uvidom u dokumentaciju priloženu molbi utvrdili smo da je Ksenija Firšt rođena u Našicama 20. lipnja 1983., a državljanka je Republike Hrvatske. </w:t>
      </w:r>
      <w:r w:rsidR="00EE3336">
        <w:rPr>
          <w:bCs/>
          <w:sz w:val="24"/>
          <w:szCs w:val="24"/>
        </w:rPr>
        <w:t xml:space="preserve">Osnovnu i srednju školu završila je u </w:t>
      </w:r>
      <w:r w:rsidR="00EE3336" w:rsidRPr="00A555AE">
        <w:rPr>
          <w:bCs/>
          <w:sz w:val="24"/>
          <w:szCs w:val="24"/>
        </w:rPr>
        <w:t xml:space="preserve">Našicama. </w:t>
      </w:r>
      <w:r w:rsidRPr="00A555AE">
        <w:rPr>
          <w:bCs/>
          <w:sz w:val="24"/>
          <w:szCs w:val="24"/>
        </w:rPr>
        <w:t xml:space="preserve">Diplomiravši </w:t>
      </w:r>
      <w:r w:rsidR="00282C81" w:rsidRPr="00A555AE">
        <w:rPr>
          <w:bCs/>
          <w:sz w:val="24"/>
          <w:szCs w:val="24"/>
        </w:rPr>
        <w:t>2006. godine</w:t>
      </w:r>
      <w:r w:rsidR="00A555AE" w:rsidRPr="00A555AE">
        <w:rPr>
          <w:bCs/>
          <w:sz w:val="24"/>
          <w:szCs w:val="24"/>
        </w:rPr>
        <w:t xml:space="preserve"> s temom </w:t>
      </w:r>
      <w:r w:rsidR="00A555AE" w:rsidRPr="00A555AE">
        <w:rPr>
          <w:bCs/>
          <w:i/>
          <w:sz w:val="24"/>
          <w:szCs w:val="24"/>
        </w:rPr>
        <w:t xml:space="preserve">Prostitution in English literature: </w:t>
      </w:r>
      <w:r w:rsidR="00A555AE" w:rsidRPr="00A555AE">
        <w:rPr>
          <w:i/>
          <w:sz w:val="24"/>
          <w:szCs w:val="24"/>
          <w:lang w:val="en-GB"/>
        </w:rPr>
        <w:t>Shakespeare’s Measure for Measure and Shaw’s Mrs. Warren’s Profession</w:t>
      </w:r>
      <w:r w:rsidR="00A555AE">
        <w:rPr>
          <w:sz w:val="24"/>
          <w:szCs w:val="24"/>
          <w:lang w:val="en-GB"/>
        </w:rPr>
        <w:t xml:space="preserve"> </w:t>
      </w:r>
      <w:r w:rsidRPr="00A555AE">
        <w:rPr>
          <w:bCs/>
          <w:sz w:val="24"/>
          <w:szCs w:val="24"/>
        </w:rPr>
        <w:t xml:space="preserve">na </w:t>
      </w:r>
      <w:r w:rsidR="00282C81" w:rsidRPr="00A555AE">
        <w:rPr>
          <w:bCs/>
          <w:sz w:val="24"/>
          <w:szCs w:val="24"/>
        </w:rPr>
        <w:t>Filozofskom fakultetu u Osijeku</w:t>
      </w:r>
      <w:r w:rsidR="00EE3336" w:rsidRPr="00A555AE">
        <w:rPr>
          <w:bCs/>
          <w:sz w:val="24"/>
          <w:szCs w:val="24"/>
        </w:rPr>
        <w:t xml:space="preserve"> s odličnim uspjehom</w:t>
      </w:r>
      <w:r w:rsidR="0016573F">
        <w:rPr>
          <w:bCs/>
          <w:sz w:val="24"/>
          <w:szCs w:val="24"/>
        </w:rPr>
        <w:t>,</w:t>
      </w:r>
      <w:r w:rsidR="00282C81" w:rsidRPr="00A555AE">
        <w:rPr>
          <w:bCs/>
          <w:sz w:val="24"/>
          <w:szCs w:val="24"/>
        </w:rPr>
        <w:t xml:space="preserve"> </w:t>
      </w:r>
      <w:r w:rsidRPr="00A555AE">
        <w:rPr>
          <w:bCs/>
          <w:sz w:val="24"/>
          <w:szCs w:val="24"/>
        </w:rPr>
        <w:t>stekla je zvanje</w:t>
      </w:r>
      <w:r w:rsidR="00282C81" w:rsidRPr="00A555AE">
        <w:rPr>
          <w:bCs/>
          <w:sz w:val="24"/>
          <w:szCs w:val="24"/>
        </w:rPr>
        <w:t xml:space="preserve"> profesorice</w:t>
      </w:r>
      <w:r w:rsidR="00282C81">
        <w:rPr>
          <w:bCs/>
          <w:sz w:val="24"/>
          <w:szCs w:val="24"/>
        </w:rPr>
        <w:t xml:space="preserve"> engleskog jezika i književnosti i povijesti</w:t>
      </w:r>
      <w:r>
        <w:rPr>
          <w:bCs/>
          <w:sz w:val="24"/>
          <w:szCs w:val="24"/>
        </w:rPr>
        <w:t>.</w:t>
      </w:r>
      <w:r w:rsidR="00282C81">
        <w:rPr>
          <w:bCs/>
          <w:sz w:val="24"/>
          <w:szCs w:val="24"/>
        </w:rPr>
        <w:t xml:space="preserve"> </w:t>
      </w:r>
    </w:p>
    <w:p w:rsidR="00E55184" w:rsidRDefault="00E55184" w:rsidP="00100A84">
      <w:pPr>
        <w:tabs>
          <w:tab w:val="num" w:pos="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Kao profesorica engleskog jezika i književnosti radila je od 2005. do 2007. godine u Osnovnoj školi Vladimira Nazora u Feričancima. Školske godine 2007./2008. kao vanjski suradnik radi na Učiteljskom fakultetu gdje predaje te drži</w:t>
      </w:r>
      <w:r w:rsidR="00A555AE">
        <w:rPr>
          <w:bCs/>
          <w:sz w:val="24"/>
          <w:szCs w:val="24"/>
        </w:rPr>
        <w:t xml:space="preserve"> seminare i ispite iz kolegija </w:t>
      </w:r>
      <w:r w:rsidRPr="00A555AE">
        <w:rPr>
          <w:bCs/>
          <w:i/>
          <w:sz w:val="24"/>
          <w:szCs w:val="24"/>
        </w:rPr>
        <w:t xml:space="preserve">Dječja </w:t>
      </w:r>
      <w:r w:rsidR="00A555AE" w:rsidRPr="00A555AE">
        <w:rPr>
          <w:bCs/>
          <w:i/>
          <w:sz w:val="24"/>
          <w:szCs w:val="24"/>
        </w:rPr>
        <w:t>književnost na engleskom jeziku</w:t>
      </w:r>
      <w:r w:rsidR="00A555AE">
        <w:rPr>
          <w:bCs/>
          <w:sz w:val="24"/>
          <w:szCs w:val="24"/>
        </w:rPr>
        <w:t xml:space="preserve"> i </w:t>
      </w:r>
      <w:r w:rsidR="00A555AE" w:rsidRPr="00A555AE">
        <w:rPr>
          <w:bCs/>
          <w:i/>
          <w:sz w:val="24"/>
          <w:szCs w:val="24"/>
        </w:rPr>
        <w:t>Dječja medijska kultura</w:t>
      </w:r>
      <w:r>
        <w:rPr>
          <w:bCs/>
          <w:sz w:val="24"/>
          <w:szCs w:val="24"/>
        </w:rPr>
        <w:t xml:space="preserve"> kao zamjena za profesoricu</w:t>
      </w:r>
      <w:r w:rsidR="00EE3336">
        <w:rPr>
          <w:bCs/>
          <w:sz w:val="24"/>
          <w:szCs w:val="24"/>
        </w:rPr>
        <w:t xml:space="preserve"> dr.sc.</w:t>
      </w:r>
      <w:r>
        <w:rPr>
          <w:bCs/>
          <w:sz w:val="24"/>
          <w:szCs w:val="24"/>
        </w:rPr>
        <w:t xml:space="preserve"> Željku Flegar. Od 2008. godine radi kao profesorica engleskog jezika u Srednjoj školi Isidora Kršnjavoga u Našicama te u Osnovnoj školi Kralja Tomislava u Našicama. </w:t>
      </w:r>
    </w:p>
    <w:p w:rsidR="0016573F" w:rsidRPr="0016573F" w:rsidRDefault="00E55184" w:rsidP="00100A84">
      <w:pPr>
        <w:tabs>
          <w:tab w:val="num" w:pos="540"/>
        </w:tabs>
        <w:spacing w:line="360" w:lineRule="auto"/>
        <w:jc w:val="both"/>
        <w:rPr>
          <w:bCs/>
          <w:sz w:val="24"/>
          <w:szCs w:val="24"/>
        </w:rPr>
      </w:pPr>
      <w:r w:rsidRPr="00E55184">
        <w:rPr>
          <w:sz w:val="24"/>
          <w:szCs w:val="24"/>
        </w:rPr>
        <w:t xml:space="preserve">Poslijediplomski doktorski studij </w:t>
      </w:r>
      <w:r w:rsidRPr="00E55184">
        <w:rPr>
          <w:i/>
          <w:sz w:val="24"/>
          <w:szCs w:val="24"/>
        </w:rPr>
        <w:t xml:space="preserve">Književnost i kulturni identitet </w:t>
      </w:r>
      <w:r w:rsidRPr="00E55184">
        <w:rPr>
          <w:sz w:val="24"/>
          <w:szCs w:val="24"/>
        </w:rPr>
        <w:t xml:space="preserve">upisala je na </w:t>
      </w:r>
      <w:r w:rsidR="00A555AE">
        <w:rPr>
          <w:sz w:val="24"/>
          <w:szCs w:val="24"/>
        </w:rPr>
        <w:t>F</w:t>
      </w:r>
      <w:r w:rsidRPr="00E55184">
        <w:rPr>
          <w:sz w:val="24"/>
          <w:szCs w:val="24"/>
        </w:rPr>
        <w:t>ilozofskom fa</w:t>
      </w:r>
      <w:r w:rsidR="00EE3336">
        <w:rPr>
          <w:sz w:val="24"/>
          <w:szCs w:val="24"/>
        </w:rPr>
        <w:t xml:space="preserve">kultetu u Osijeku </w:t>
      </w:r>
      <w:r w:rsidR="00A555AE">
        <w:rPr>
          <w:sz w:val="24"/>
          <w:szCs w:val="24"/>
        </w:rPr>
        <w:t xml:space="preserve">akademske godine </w:t>
      </w:r>
      <w:r w:rsidR="00EE3336">
        <w:rPr>
          <w:sz w:val="24"/>
          <w:szCs w:val="24"/>
        </w:rPr>
        <w:t>2006.</w:t>
      </w:r>
      <w:r w:rsidR="00A555AE">
        <w:rPr>
          <w:sz w:val="24"/>
          <w:szCs w:val="24"/>
        </w:rPr>
        <w:t>/2007.</w:t>
      </w:r>
      <w:r w:rsidR="00EE3336">
        <w:rPr>
          <w:sz w:val="24"/>
          <w:szCs w:val="24"/>
        </w:rPr>
        <w:t xml:space="preserve"> te je</w:t>
      </w:r>
      <w:r w:rsidR="00EE3336">
        <w:rPr>
          <w:bCs/>
          <w:sz w:val="24"/>
          <w:szCs w:val="24"/>
        </w:rPr>
        <w:t xml:space="preserve"> odslušala kolegije koji pokrivaju mnoge relevantne književnopovijesne i teorijske predmete. </w:t>
      </w:r>
      <w:r w:rsidR="0016573F">
        <w:rPr>
          <w:bCs/>
          <w:sz w:val="24"/>
          <w:szCs w:val="24"/>
        </w:rPr>
        <w:t xml:space="preserve">Na </w:t>
      </w:r>
      <w:r w:rsidR="00DB31BC">
        <w:rPr>
          <w:bCs/>
          <w:sz w:val="24"/>
          <w:szCs w:val="24"/>
        </w:rPr>
        <w:t>na međunarodno</w:t>
      </w:r>
      <w:r w:rsidR="00A555AE">
        <w:rPr>
          <w:bCs/>
          <w:sz w:val="24"/>
          <w:szCs w:val="24"/>
        </w:rPr>
        <w:t xml:space="preserve">j konferenciji anglista u Nikšiću u Crnoj </w:t>
      </w:r>
      <w:r w:rsidR="0016573F">
        <w:rPr>
          <w:bCs/>
          <w:sz w:val="24"/>
          <w:szCs w:val="24"/>
        </w:rPr>
        <w:t xml:space="preserve">2007. sudjelovala je </w:t>
      </w:r>
      <w:r w:rsidR="00DB31BC">
        <w:rPr>
          <w:bCs/>
          <w:sz w:val="24"/>
          <w:szCs w:val="24"/>
        </w:rPr>
        <w:t xml:space="preserve">s radom </w:t>
      </w:r>
      <w:r w:rsidR="00DB31BC" w:rsidRPr="00A555AE">
        <w:rPr>
          <w:bCs/>
          <w:i/>
          <w:sz w:val="24"/>
          <w:szCs w:val="24"/>
        </w:rPr>
        <w:t xml:space="preserve">Constructing gender through language </w:t>
      </w:r>
      <w:r w:rsidR="00A555AE" w:rsidRPr="00A555AE">
        <w:rPr>
          <w:bCs/>
          <w:i/>
          <w:sz w:val="24"/>
          <w:szCs w:val="24"/>
        </w:rPr>
        <w:t>in the works of Raymond Carve</w:t>
      </w:r>
      <w:r w:rsidR="0016573F">
        <w:rPr>
          <w:bCs/>
          <w:i/>
          <w:sz w:val="24"/>
          <w:szCs w:val="24"/>
        </w:rPr>
        <w:t xml:space="preserve"> </w:t>
      </w:r>
      <w:r w:rsidR="0016573F">
        <w:rPr>
          <w:bCs/>
          <w:sz w:val="24"/>
          <w:szCs w:val="24"/>
        </w:rPr>
        <w:t>(u suautorstvu). Na stručno-znanstvenom skupu o</w:t>
      </w:r>
      <w:r w:rsidR="00DB31BC" w:rsidRPr="00DB31BC">
        <w:rPr>
          <w:sz w:val="24"/>
          <w:szCs w:val="24"/>
        </w:rPr>
        <w:t xml:space="preserve"> kazališnoj baštini Valpova </w:t>
      </w:r>
      <w:r w:rsidR="0016573F">
        <w:rPr>
          <w:sz w:val="24"/>
          <w:szCs w:val="24"/>
        </w:rPr>
        <w:t xml:space="preserve">sudjelovala je 2010. radom </w:t>
      </w:r>
      <w:r w:rsidR="00DB31BC" w:rsidRPr="00A555AE">
        <w:rPr>
          <w:i/>
          <w:sz w:val="24"/>
          <w:szCs w:val="24"/>
        </w:rPr>
        <w:t>Književnost</w:t>
      </w:r>
      <w:r w:rsidR="00A555AE" w:rsidRPr="00A555AE">
        <w:rPr>
          <w:i/>
          <w:sz w:val="24"/>
          <w:szCs w:val="24"/>
        </w:rPr>
        <w:t xml:space="preserve"> i kazalište</w:t>
      </w:r>
      <w:r w:rsidR="00DB31BC" w:rsidRPr="00A555AE">
        <w:rPr>
          <w:i/>
          <w:sz w:val="24"/>
          <w:szCs w:val="24"/>
        </w:rPr>
        <w:t xml:space="preserve"> na njemačkom </w:t>
      </w:r>
      <w:r w:rsidR="00DB31BC" w:rsidRPr="00A555AE">
        <w:rPr>
          <w:i/>
          <w:sz w:val="24"/>
          <w:szCs w:val="24"/>
        </w:rPr>
        <w:lastRenderedPageBreak/>
        <w:t>govornom području u vrijeme djelovanja teatra u valpovačkom dvorcu Prandau (od 1790. do 1848.)</w:t>
      </w:r>
      <w:r w:rsidR="00A555AE" w:rsidRPr="00A555AE">
        <w:rPr>
          <w:i/>
          <w:sz w:val="24"/>
          <w:szCs w:val="24"/>
        </w:rPr>
        <w:t>.</w:t>
      </w:r>
      <w:r w:rsidR="0016573F">
        <w:rPr>
          <w:i/>
          <w:sz w:val="24"/>
          <w:szCs w:val="24"/>
        </w:rPr>
        <w:t xml:space="preserve"> </w:t>
      </w:r>
      <w:r w:rsidR="0016573F">
        <w:rPr>
          <w:sz w:val="24"/>
          <w:szCs w:val="24"/>
        </w:rPr>
        <w:t>(suautorski rad s dr. sc. Josipom Babićem, izv. prof)</w:t>
      </w:r>
    </w:p>
    <w:p w:rsidR="00E55184" w:rsidRPr="00E55184" w:rsidRDefault="00E55184" w:rsidP="00100A84">
      <w:pPr>
        <w:tabs>
          <w:tab w:val="num" w:pos="540"/>
        </w:tabs>
        <w:spacing w:line="360" w:lineRule="auto"/>
        <w:jc w:val="both"/>
        <w:rPr>
          <w:bCs/>
          <w:sz w:val="24"/>
          <w:szCs w:val="24"/>
        </w:rPr>
      </w:pPr>
      <w:r w:rsidRPr="00E55184">
        <w:rPr>
          <w:sz w:val="24"/>
          <w:szCs w:val="24"/>
        </w:rPr>
        <w:t>Nakon konzultacija s dr. sc. Anom Pintarić, red, prof., uputila je</w:t>
      </w:r>
      <w:r w:rsidR="00EE3336">
        <w:rPr>
          <w:sz w:val="24"/>
          <w:szCs w:val="24"/>
        </w:rPr>
        <w:t xml:space="preserve"> 2009. godine</w:t>
      </w:r>
      <w:r w:rsidRPr="00E55184">
        <w:rPr>
          <w:sz w:val="24"/>
          <w:szCs w:val="24"/>
        </w:rPr>
        <w:t xml:space="preserve"> Fakultetskom vijeću Filozofskoga fakulteta Osijek sinopsis doktorskoga rada pod naslovom</w:t>
      </w:r>
      <w:r>
        <w:rPr>
          <w:sz w:val="24"/>
          <w:szCs w:val="24"/>
        </w:rPr>
        <w:t xml:space="preserve"> </w:t>
      </w:r>
      <w:r w:rsidRPr="00804FE4">
        <w:rPr>
          <w:bCs/>
          <w:i/>
          <w:iCs/>
          <w:sz w:val="24"/>
          <w:szCs w:val="24"/>
        </w:rPr>
        <w:t>Slika obitelji u suvremenom hrvatskom dječjem romanu od 1990. do 2009. godine</w:t>
      </w:r>
      <w:r>
        <w:rPr>
          <w:bCs/>
          <w:i/>
          <w:iCs/>
          <w:sz w:val="24"/>
          <w:szCs w:val="24"/>
        </w:rPr>
        <w:t>.</w:t>
      </w:r>
    </w:p>
    <w:p w:rsidR="004C7F8F" w:rsidRDefault="00850108" w:rsidP="00100A8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>U radu će se proučiti kako se promjene nastale u suvremenom zapadnom i hrvatskom društvu odražavaju u hrvatskoj dječjoj književnosti</w:t>
      </w:r>
      <w:r w:rsidR="004C7F8F">
        <w:rPr>
          <w:sz w:val="24"/>
          <w:szCs w:val="24"/>
        </w:rPr>
        <w:t xml:space="preserve">. Posebice će se promotriti odraz tih promjena na književnu sliku obitelji, </w:t>
      </w:r>
      <w:r w:rsidRPr="00850108">
        <w:rPr>
          <w:sz w:val="24"/>
          <w:szCs w:val="24"/>
        </w:rPr>
        <w:t xml:space="preserve">odnos roditelja i djece i </w:t>
      </w:r>
      <w:r w:rsidR="004C7F8F">
        <w:rPr>
          <w:sz w:val="24"/>
          <w:szCs w:val="24"/>
        </w:rPr>
        <w:t xml:space="preserve">odnos djece prema ostalim socijalnim skupinama (vrtiću, školi, ulici). </w:t>
      </w:r>
    </w:p>
    <w:p w:rsidR="00850108" w:rsidRPr="00850108" w:rsidRDefault="004C7F8F" w:rsidP="00100A8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Krajem </w:t>
      </w:r>
      <w:r w:rsidR="00850108" w:rsidRPr="00850108">
        <w:rPr>
          <w:sz w:val="24"/>
          <w:szCs w:val="24"/>
        </w:rPr>
        <w:t>19. i početk</w:t>
      </w:r>
      <w:r>
        <w:rPr>
          <w:sz w:val="24"/>
          <w:szCs w:val="24"/>
        </w:rPr>
        <w:t xml:space="preserve">om </w:t>
      </w:r>
      <w:r w:rsidR="00850108" w:rsidRPr="00850108">
        <w:rPr>
          <w:sz w:val="24"/>
          <w:szCs w:val="24"/>
        </w:rPr>
        <w:t xml:space="preserve">20. stoljeća hrvatska dječja književnost </w:t>
      </w:r>
      <w:r>
        <w:rPr>
          <w:sz w:val="24"/>
          <w:szCs w:val="24"/>
        </w:rPr>
        <w:t>u najvećoj je mjeri služila odgoju,</w:t>
      </w:r>
      <w:r w:rsidR="00850108" w:rsidRPr="00850108">
        <w:rPr>
          <w:sz w:val="24"/>
          <w:szCs w:val="24"/>
        </w:rPr>
        <w:t xml:space="preserve"> jač</w:t>
      </w:r>
      <w:bookmarkStart w:id="0" w:name="_GoBack"/>
      <w:bookmarkEnd w:id="0"/>
      <w:r w:rsidR="00850108" w:rsidRPr="00850108">
        <w:rPr>
          <w:sz w:val="24"/>
          <w:szCs w:val="24"/>
        </w:rPr>
        <w:t xml:space="preserve">anju domoljublja i konstituiranju hrvatskoga književnog jezika. </w:t>
      </w:r>
      <w:r>
        <w:rPr>
          <w:sz w:val="24"/>
          <w:szCs w:val="24"/>
        </w:rPr>
        <w:t xml:space="preserve">U prvoj polovini 20. stoljeća u hrvatskom dječjem romanu prevladavaju realistične teme te s </w:t>
      </w:r>
      <w:r w:rsidR="00850108" w:rsidRPr="00850108">
        <w:rPr>
          <w:sz w:val="24"/>
          <w:szCs w:val="24"/>
        </w:rPr>
        <w:t xml:space="preserve">naglaskom na poučnost. </w:t>
      </w:r>
      <w:r>
        <w:rPr>
          <w:sz w:val="24"/>
          <w:szCs w:val="24"/>
        </w:rPr>
        <w:t xml:space="preserve">U razdoblju nakon Drugoga svjetskoga rata književnost tematizira socrealističke teme. </w:t>
      </w:r>
      <w:r w:rsidR="00850108" w:rsidRPr="00850108">
        <w:rPr>
          <w:sz w:val="24"/>
          <w:szCs w:val="24"/>
        </w:rPr>
        <w:t>Stjepan Hranjec navodi da tek 60-ih godina 20. stoljeća započinje suvremeni pristup i funkcija dječje književnosti.</w:t>
      </w:r>
    </w:p>
    <w:p w:rsidR="007C0C26" w:rsidRDefault="00850108" w:rsidP="00100A84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850108">
        <w:rPr>
          <w:sz w:val="24"/>
          <w:szCs w:val="24"/>
        </w:rPr>
        <w:t xml:space="preserve">Suvremena obitelj je pod utjecajem raznih ekonomskih, društvenih, kulturnih i političkih trendova što se odražava i na književnost koja uvijek vrlo vjerno i detaljno opisuje i promišlja promjene u suvremenom društvu. Suvremeni dječji romani govore o raznim temama bliskim današnjoj djeci, no, osnova dječjeg romana je gotovo uvijek obitelj te odnosi i problemi unutar obitelji. Dječja književnost je </w:t>
      </w:r>
      <w:r w:rsidR="004C7F8F">
        <w:rPr>
          <w:sz w:val="24"/>
          <w:szCs w:val="24"/>
        </w:rPr>
        <w:t>najčešće govorila o tipičnoj obitelji</w:t>
      </w:r>
      <w:r w:rsidRPr="00850108">
        <w:rPr>
          <w:sz w:val="24"/>
          <w:szCs w:val="24"/>
        </w:rPr>
        <w:t xml:space="preserve"> koj</w:t>
      </w:r>
      <w:r w:rsidR="004C7F8F">
        <w:rPr>
          <w:sz w:val="24"/>
          <w:szCs w:val="24"/>
        </w:rPr>
        <w:t xml:space="preserve">u čine </w:t>
      </w:r>
      <w:r w:rsidRPr="00850108">
        <w:rPr>
          <w:sz w:val="24"/>
          <w:szCs w:val="24"/>
        </w:rPr>
        <w:t>o</w:t>
      </w:r>
      <w:r w:rsidR="004C7F8F">
        <w:rPr>
          <w:sz w:val="24"/>
          <w:szCs w:val="24"/>
        </w:rPr>
        <w:t>tac, majka i djeca. M</w:t>
      </w:r>
      <w:r w:rsidRPr="00850108">
        <w:rPr>
          <w:sz w:val="24"/>
          <w:szCs w:val="24"/>
        </w:rPr>
        <w:t xml:space="preserve">eđutim, u suvremenom društvu dolazi do pojave netipičnih obitelji vezanih drugim vezama osim rodbinskih što se u velikoj mjeri odražava i u suvremenim dječjim romanima. Nadalje, suvremeni hrvatski dječji romani, slijedeći trend dječjih romana zapadnoeuropskog kruga, </w:t>
      </w:r>
      <w:r w:rsidR="007C0C26">
        <w:rPr>
          <w:sz w:val="24"/>
          <w:szCs w:val="24"/>
        </w:rPr>
        <w:t xml:space="preserve">tematizira </w:t>
      </w:r>
      <w:r w:rsidRPr="00850108">
        <w:rPr>
          <w:sz w:val="24"/>
          <w:szCs w:val="24"/>
        </w:rPr>
        <w:t>suvremen</w:t>
      </w:r>
      <w:r w:rsidR="007C0C26">
        <w:rPr>
          <w:sz w:val="24"/>
          <w:szCs w:val="24"/>
        </w:rPr>
        <w:t xml:space="preserve">e obiteljske </w:t>
      </w:r>
      <w:r w:rsidRPr="00850108">
        <w:rPr>
          <w:sz w:val="24"/>
          <w:szCs w:val="24"/>
        </w:rPr>
        <w:t>problem</w:t>
      </w:r>
      <w:r w:rsidR="007C0C26">
        <w:rPr>
          <w:sz w:val="24"/>
          <w:szCs w:val="24"/>
        </w:rPr>
        <w:t xml:space="preserve">e: </w:t>
      </w:r>
      <w:r w:rsidRPr="00850108">
        <w:rPr>
          <w:sz w:val="24"/>
          <w:szCs w:val="24"/>
        </w:rPr>
        <w:t>sukob među roditeljima</w:t>
      </w:r>
      <w:r w:rsidR="007C0C26">
        <w:rPr>
          <w:sz w:val="24"/>
          <w:szCs w:val="24"/>
        </w:rPr>
        <w:t xml:space="preserve"> koji često završava razvodom braka, odrastanje uz jednoga roditelja, </w:t>
      </w:r>
      <w:r w:rsidRPr="00850108">
        <w:rPr>
          <w:sz w:val="24"/>
          <w:szCs w:val="24"/>
        </w:rPr>
        <w:t>nedovoljn</w:t>
      </w:r>
      <w:r w:rsidR="007C0C26">
        <w:rPr>
          <w:sz w:val="24"/>
          <w:szCs w:val="24"/>
        </w:rPr>
        <w:t>a roditeljska ljubav, nedostatak komunikacije, preopterećenost karijerom, problem</w:t>
      </w:r>
      <w:r w:rsidR="00503AA2">
        <w:rPr>
          <w:sz w:val="24"/>
          <w:szCs w:val="24"/>
        </w:rPr>
        <w:t xml:space="preserve"> raspod</w:t>
      </w:r>
      <w:r w:rsidRPr="00850108">
        <w:rPr>
          <w:sz w:val="24"/>
          <w:szCs w:val="24"/>
        </w:rPr>
        <w:t>jele kućanskih poslova</w:t>
      </w:r>
      <w:r w:rsidR="007C0C26">
        <w:rPr>
          <w:sz w:val="24"/>
          <w:szCs w:val="24"/>
        </w:rPr>
        <w:t xml:space="preserve">, </w:t>
      </w:r>
      <w:r w:rsidRPr="00850108">
        <w:rPr>
          <w:sz w:val="24"/>
          <w:szCs w:val="24"/>
        </w:rPr>
        <w:t>nasilj</w:t>
      </w:r>
      <w:r w:rsidR="007C0C26">
        <w:rPr>
          <w:sz w:val="24"/>
          <w:szCs w:val="24"/>
        </w:rPr>
        <w:t>e</w:t>
      </w:r>
      <w:r w:rsidRPr="00850108">
        <w:rPr>
          <w:sz w:val="24"/>
          <w:szCs w:val="24"/>
        </w:rPr>
        <w:t xml:space="preserve"> u obitelji</w:t>
      </w:r>
      <w:r w:rsidR="007C0C26">
        <w:rPr>
          <w:sz w:val="24"/>
          <w:szCs w:val="24"/>
        </w:rPr>
        <w:t xml:space="preserve">, nasilje </w:t>
      </w:r>
      <w:r w:rsidRPr="00850108">
        <w:rPr>
          <w:sz w:val="24"/>
          <w:szCs w:val="24"/>
        </w:rPr>
        <w:t>među djecom, odgoj</w:t>
      </w:r>
      <w:r w:rsidR="007C0C26">
        <w:rPr>
          <w:sz w:val="24"/>
          <w:szCs w:val="24"/>
        </w:rPr>
        <w:t xml:space="preserve"> </w:t>
      </w:r>
      <w:r w:rsidRPr="00850108">
        <w:rPr>
          <w:sz w:val="24"/>
          <w:szCs w:val="24"/>
        </w:rPr>
        <w:t xml:space="preserve">po pitanju seksualnosti, </w:t>
      </w:r>
      <w:r w:rsidR="007C0C26">
        <w:rPr>
          <w:sz w:val="24"/>
          <w:szCs w:val="24"/>
        </w:rPr>
        <w:t>ali i homoseksualnosti, problemi</w:t>
      </w:r>
      <w:r w:rsidRPr="00850108">
        <w:rPr>
          <w:sz w:val="24"/>
          <w:szCs w:val="24"/>
        </w:rPr>
        <w:t xml:space="preserve"> drogiranja i alkoholiziranja djece i mladih i brojnim sličnim temama.</w:t>
      </w:r>
      <w:r w:rsidRPr="00850108">
        <w:rPr>
          <w:i/>
          <w:sz w:val="24"/>
          <w:szCs w:val="24"/>
        </w:rPr>
        <w:t xml:space="preserve"> </w:t>
      </w:r>
    </w:p>
    <w:p w:rsidR="00850108" w:rsidRPr="00850108" w:rsidRDefault="00850108" w:rsidP="00100A8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 xml:space="preserve">Međutim, snažan utjecaj na hrvatsku obitelj </w:t>
      </w:r>
      <w:r w:rsidR="00503AA2">
        <w:rPr>
          <w:sz w:val="24"/>
          <w:szCs w:val="24"/>
        </w:rPr>
        <w:t xml:space="preserve">90-tih godina 20. stoljeća i početkom 21. stoljeća </w:t>
      </w:r>
      <w:r w:rsidRPr="00850108">
        <w:rPr>
          <w:sz w:val="24"/>
          <w:szCs w:val="24"/>
        </w:rPr>
        <w:t xml:space="preserve">izvršila su i unutarnja previranja u Hrvatskoj poput Domovinskog rata i socijalnih problema proizašlih iz rata </w:t>
      </w:r>
      <w:r w:rsidR="00FB4A55">
        <w:rPr>
          <w:sz w:val="24"/>
          <w:szCs w:val="24"/>
        </w:rPr>
        <w:t>(gubitak doma, škole,</w:t>
      </w:r>
      <w:r w:rsidR="007C0C26">
        <w:rPr>
          <w:sz w:val="24"/>
          <w:szCs w:val="24"/>
        </w:rPr>
        <w:t xml:space="preserve"> roditelja, prijatelja, izbjeg</w:t>
      </w:r>
      <w:r w:rsidR="00FB4A55">
        <w:rPr>
          <w:sz w:val="24"/>
          <w:szCs w:val="24"/>
        </w:rPr>
        <w:t>lištvo i progonstvo)</w:t>
      </w:r>
      <w:r w:rsidR="007C0C26">
        <w:rPr>
          <w:sz w:val="24"/>
          <w:szCs w:val="24"/>
        </w:rPr>
        <w:t xml:space="preserve">. U </w:t>
      </w:r>
      <w:r w:rsidRPr="00850108">
        <w:rPr>
          <w:sz w:val="24"/>
          <w:szCs w:val="24"/>
        </w:rPr>
        <w:t xml:space="preserve">suvremenim hrvatskim dječjim romanima </w:t>
      </w:r>
      <w:r w:rsidR="007C0C26">
        <w:rPr>
          <w:sz w:val="24"/>
          <w:szCs w:val="24"/>
        </w:rPr>
        <w:t>zamjetan je tr</w:t>
      </w:r>
      <w:r w:rsidRPr="00850108">
        <w:rPr>
          <w:sz w:val="24"/>
          <w:szCs w:val="24"/>
        </w:rPr>
        <w:t xml:space="preserve">end porasta tema poput nasilja u obitelji, tragičnog gubitka roditelja, općeg osjećaja nesigurnosti, osiromašenja obitelji, </w:t>
      </w:r>
      <w:r w:rsidRPr="00850108">
        <w:rPr>
          <w:sz w:val="24"/>
          <w:szCs w:val="24"/>
        </w:rPr>
        <w:lastRenderedPageBreak/>
        <w:t xml:space="preserve">nezaposlenosti roditelja, pomame za novcem radi ugleda u društvu, velikih socijalnih razlika i drugih sličnih tema. </w:t>
      </w:r>
      <w:r w:rsidR="00FB4A55">
        <w:rPr>
          <w:sz w:val="24"/>
          <w:szCs w:val="24"/>
        </w:rPr>
        <w:t>S tim u svezi sve se više javljaju socijalni i psihološki romani.</w:t>
      </w:r>
    </w:p>
    <w:p w:rsidR="00850108" w:rsidRPr="00850108" w:rsidRDefault="00FB4A55" w:rsidP="00100A8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Analizom velikog uzorka </w:t>
      </w:r>
      <w:r w:rsidR="00850108" w:rsidRPr="00850108">
        <w:rPr>
          <w:sz w:val="24"/>
          <w:szCs w:val="24"/>
        </w:rPr>
        <w:t xml:space="preserve">odabranih djela </w:t>
      </w:r>
      <w:r>
        <w:rPr>
          <w:sz w:val="24"/>
          <w:szCs w:val="24"/>
        </w:rPr>
        <w:t xml:space="preserve">pristupnica će predočiti i opisati cjelovitu sliku </w:t>
      </w:r>
      <w:r w:rsidR="00850108" w:rsidRPr="00850108">
        <w:rPr>
          <w:sz w:val="24"/>
          <w:szCs w:val="24"/>
        </w:rPr>
        <w:t>suvremene hrvatske obitelji</w:t>
      </w:r>
      <w:r w:rsidR="007C0C26">
        <w:rPr>
          <w:sz w:val="24"/>
          <w:szCs w:val="24"/>
        </w:rPr>
        <w:t xml:space="preserve"> u kontekstu europske književnosti.</w:t>
      </w:r>
    </w:p>
    <w:p w:rsidR="00850108" w:rsidRDefault="00850108" w:rsidP="00100A84">
      <w:pPr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 xml:space="preserve">Disertacija će se temeljiti na književnoteorijskim i književnopovijesnim spoznajama o dječjoj književnosti (Milan Crnković, Stjepan Hranjec, Ana Pintarić, Dubravka Težak, </w:t>
      </w:r>
      <w:r w:rsidRPr="0047706D">
        <w:rPr>
          <w:sz w:val="24"/>
          <w:szCs w:val="24"/>
        </w:rPr>
        <w:t>Ivo Zalar</w:t>
      </w:r>
      <w:r w:rsidR="00FB4A55" w:rsidRPr="0047706D">
        <w:rPr>
          <w:sz w:val="24"/>
          <w:szCs w:val="24"/>
        </w:rPr>
        <w:t xml:space="preserve">, </w:t>
      </w:r>
      <w:r w:rsidRPr="0047706D">
        <w:rPr>
          <w:sz w:val="24"/>
          <w:szCs w:val="24"/>
        </w:rPr>
        <w:t xml:space="preserve"> i</w:t>
      </w:r>
      <w:r w:rsidRPr="00850108">
        <w:rPr>
          <w:sz w:val="24"/>
          <w:szCs w:val="24"/>
        </w:rPr>
        <w:t xml:space="preserve"> dr.), zatim na ključnim tezama i spoznajama autora koji se bave sociologijom obitelji (George Murdock, David Popenoe, David Elkind, Alexandre Rotenberg, Dennis H. Karpowitz, Claude Levi-Strauss, Anđelko Akrap, i dr.)</w:t>
      </w:r>
      <w:r w:rsidRPr="00850108">
        <w:rPr>
          <w:i/>
          <w:sz w:val="24"/>
          <w:szCs w:val="24"/>
        </w:rPr>
        <w:t xml:space="preserve"> </w:t>
      </w:r>
      <w:r w:rsidRPr="00850108">
        <w:rPr>
          <w:sz w:val="24"/>
          <w:szCs w:val="24"/>
        </w:rPr>
        <w:t>te radovima teoretičara novog historizma (Stephena Greenblatta).</w:t>
      </w:r>
    </w:p>
    <w:p w:rsidR="00850108" w:rsidRPr="00850108" w:rsidRDefault="00FB4A55" w:rsidP="00100A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Književna slika suvremene obitelji u dječjem romanu na taj će se način sveobuhvatno analizirati. Očekuje se uvid u promjene slike obitelji u </w:t>
      </w:r>
      <w:r w:rsidRPr="00850108">
        <w:rPr>
          <w:sz w:val="24"/>
          <w:szCs w:val="24"/>
        </w:rPr>
        <w:t>suvremenoj zapadnoj i hrvatskoj</w:t>
      </w:r>
      <w:r>
        <w:rPr>
          <w:sz w:val="24"/>
          <w:szCs w:val="24"/>
        </w:rPr>
        <w:t xml:space="preserve"> </w:t>
      </w:r>
      <w:r w:rsidR="0005698B">
        <w:rPr>
          <w:sz w:val="24"/>
          <w:szCs w:val="24"/>
        </w:rPr>
        <w:t xml:space="preserve">književnosti. Istražit će se </w:t>
      </w:r>
      <w:r w:rsidR="00850108" w:rsidRPr="00850108">
        <w:rPr>
          <w:sz w:val="24"/>
          <w:szCs w:val="24"/>
        </w:rPr>
        <w:t xml:space="preserve">u kolikoj mjeri </w:t>
      </w:r>
      <w:r w:rsidR="0005698B">
        <w:rPr>
          <w:sz w:val="24"/>
          <w:szCs w:val="24"/>
        </w:rPr>
        <w:t xml:space="preserve">društvene promjene </w:t>
      </w:r>
      <w:r w:rsidR="00850108" w:rsidRPr="00850108">
        <w:rPr>
          <w:sz w:val="24"/>
          <w:szCs w:val="24"/>
        </w:rPr>
        <w:t xml:space="preserve">utječu na </w:t>
      </w:r>
      <w:r w:rsidR="0005698B">
        <w:rPr>
          <w:sz w:val="24"/>
          <w:szCs w:val="24"/>
        </w:rPr>
        <w:t xml:space="preserve">sliku obitelji u </w:t>
      </w:r>
      <w:r w:rsidR="00850108" w:rsidRPr="00850108">
        <w:rPr>
          <w:sz w:val="24"/>
          <w:szCs w:val="24"/>
        </w:rPr>
        <w:t>dječjim romanima</w:t>
      </w:r>
      <w:r w:rsidR="0005698B">
        <w:rPr>
          <w:sz w:val="24"/>
          <w:szCs w:val="24"/>
        </w:rPr>
        <w:t xml:space="preserve">. Vjerujemo da će rezultati istraživanja </w:t>
      </w:r>
      <w:r w:rsidR="00850108" w:rsidRPr="00850108">
        <w:rPr>
          <w:sz w:val="24"/>
          <w:szCs w:val="24"/>
        </w:rPr>
        <w:t>pridonijeti boljem razumijevanju razloga i posljedica tih promjena</w:t>
      </w:r>
      <w:r w:rsidR="00F23B0F">
        <w:rPr>
          <w:sz w:val="24"/>
          <w:szCs w:val="24"/>
        </w:rPr>
        <w:t>.</w:t>
      </w:r>
    </w:p>
    <w:p w:rsidR="00850108" w:rsidRPr="00850108" w:rsidRDefault="00131B86" w:rsidP="00100A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 navedenoa popisa izvora r</w:t>
      </w:r>
      <w:r w:rsidR="0005698B">
        <w:rPr>
          <w:sz w:val="24"/>
          <w:szCs w:val="24"/>
        </w:rPr>
        <w:t xml:space="preserve">azvidno je da će pristupnica analizirati velik broj hrvatskih dječjih romana s obiteljskom tematikom </w:t>
      </w:r>
      <w:r w:rsidR="00850108" w:rsidRPr="00850108">
        <w:rPr>
          <w:sz w:val="24"/>
          <w:szCs w:val="24"/>
        </w:rPr>
        <w:t>od 1990. do 2009.</w:t>
      </w:r>
      <w:r w:rsidR="00F23B0F">
        <w:rPr>
          <w:sz w:val="24"/>
          <w:szCs w:val="24"/>
        </w:rPr>
        <w:t>:</w:t>
      </w:r>
    </w:p>
    <w:p w:rsidR="00850108" w:rsidRDefault="00850108" w:rsidP="00100A84">
      <w:pPr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 xml:space="preserve">Sunčana Škrinjarić: </w:t>
      </w:r>
      <w:r w:rsidRPr="00850108">
        <w:rPr>
          <w:i/>
          <w:sz w:val="24"/>
          <w:szCs w:val="24"/>
        </w:rPr>
        <w:t>Čarobni prosjak</w:t>
      </w:r>
      <w:r w:rsidRPr="00850108">
        <w:rPr>
          <w:sz w:val="24"/>
          <w:szCs w:val="24"/>
        </w:rPr>
        <w:t xml:space="preserve"> (1999.), </w:t>
      </w:r>
      <w:r w:rsidRPr="00850108">
        <w:rPr>
          <w:i/>
          <w:sz w:val="24"/>
          <w:szCs w:val="24"/>
        </w:rPr>
        <w:t>Ispit zrelosti</w:t>
      </w:r>
      <w:r w:rsidRPr="00850108">
        <w:rPr>
          <w:sz w:val="24"/>
          <w:szCs w:val="24"/>
        </w:rPr>
        <w:t xml:space="preserve"> (2002.), Nada Iveljić: </w:t>
      </w:r>
      <w:r w:rsidRPr="00850108">
        <w:rPr>
          <w:i/>
          <w:sz w:val="24"/>
          <w:szCs w:val="24"/>
        </w:rPr>
        <w:t>Bakino srce</w:t>
      </w:r>
      <w:r w:rsidRPr="00850108">
        <w:rPr>
          <w:sz w:val="24"/>
          <w:szCs w:val="24"/>
        </w:rPr>
        <w:t xml:space="preserve"> (2002.), </w:t>
      </w:r>
      <w:r w:rsidRPr="00850108">
        <w:rPr>
          <w:i/>
          <w:sz w:val="24"/>
          <w:szCs w:val="24"/>
        </w:rPr>
        <w:t>Bijeli patuljak</w:t>
      </w:r>
      <w:r w:rsidRPr="00850108">
        <w:rPr>
          <w:sz w:val="24"/>
          <w:szCs w:val="24"/>
        </w:rPr>
        <w:t xml:space="preserve"> (2002.), Anto Gardaš: </w:t>
      </w:r>
      <w:r w:rsidRPr="00850108">
        <w:rPr>
          <w:i/>
          <w:sz w:val="24"/>
          <w:szCs w:val="24"/>
        </w:rPr>
        <w:t>Filip, dječak bez imena</w:t>
      </w:r>
      <w:r w:rsidRPr="00850108">
        <w:rPr>
          <w:sz w:val="24"/>
          <w:szCs w:val="24"/>
        </w:rPr>
        <w:t xml:space="preserve"> (1994.), Tito Bilopavlović: </w:t>
      </w:r>
      <w:r w:rsidRPr="00850108">
        <w:rPr>
          <w:i/>
          <w:sz w:val="24"/>
          <w:szCs w:val="24"/>
        </w:rPr>
        <w:t>Čitaj, gospodine balavče</w:t>
      </w:r>
      <w:r w:rsidRPr="00850108">
        <w:rPr>
          <w:sz w:val="24"/>
          <w:szCs w:val="24"/>
        </w:rPr>
        <w:t xml:space="preserve"> (2002.), Mladen Kušec: </w:t>
      </w:r>
      <w:r w:rsidRPr="00850108">
        <w:rPr>
          <w:i/>
          <w:sz w:val="24"/>
          <w:szCs w:val="24"/>
        </w:rPr>
        <w:t>Mama, tata i ja</w:t>
      </w:r>
      <w:r w:rsidRPr="00850108">
        <w:rPr>
          <w:sz w:val="24"/>
          <w:szCs w:val="24"/>
        </w:rPr>
        <w:t xml:space="preserve">… (1992.), Stjepan Tomaš: </w:t>
      </w:r>
      <w:r w:rsidRPr="00850108">
        <w:rPr>
          <w:i/>
          <w:sz w:val="24"/>
          <w:szCs w:val="24"/>
        </w:rPr>
        <w:t>Halo, ovdje komandosi</w:t>
      </w:r>
      <w:r w:rsidRPr="00850108">
        <w:rPr>
          <w:sz w:val="24"/>
          <w:szCs w:val="24"/>
        </w:rPr>
        <w:t xml:space="preserve"> (1991.), Sanja Pilić: </w:t>
      </w:r>
      <w:r w:rsidRPr="00850108">
        <w:rPr>
          <w:i/>
          <w:sz w:val="24"/>
          <w:szCs w:val="24"/>
        </w:rPr>
        <w:t>O mamama sve najbolje</w:t>
      </w:r>
      <w:r w:rsidRPr="00850108">
        <w:rPr>
          <w:sz w:val="24"/>
          <w:szCs w:val="24"/>
        </w:rPr>
        <w:t xml:space="preserve"> (1990.), </w:t>
      </w:r>
      <w:r w:rsidRPr="00850108">
        <w:rPr>
          <w:i/>
          <w:sz w:val="24"/>
          <w:szCs w:val="24"/>
        </w:rPr>
        <w:t>Mrvice iz dnevnog boravka</w:t>
      </w:r>
      <w:r w:rsidRPr="00850108">
        <w:rPr>
          <w:sz w:val="24"/>
          <w:szCs w:val="24"/>
        </w:rPr>
        <w:t xml:space="preserve"> (1995.), </w:t>
      </w:r>
      <w:r w:rsidRPr="00850108">
        <w:rPr>
          <w:i/>
          <w:sz w:val="24"/>
          <w:szCs w:val="24"/>
        </w:rPr>
        <w:t xml:space="preserve">Zafrkancije, zezancije, smijancije i ludancije </w:t>
      </w:r>
      <w:r w:rsidRPr="00850108">
        <w:rPr>
          <w:sz w:val="24"/>
          <w:szCs w:val="24"/>
        </w:rPr>
        <w:t xml:space="preserve">(2001.), </w:t>
      </w:r>
      <w:r w:rsidRPr="00850108">
        <w:rPr>
          <w:i/>
          <w:sz w:val="24"/>
          <w:szCs w:val="24"/>
        </w:rPr>
        <w:t>Sasvim sam popubertetio</w:t>
      </w:r>
      <w:r w:rsidRPr="00850108">
        <w:rPr>
          <w:sz w:val="24"/>
          <w:szCs w:val="24"/>
        </w:rPr>
        <w:t xml:space="preserve"> (2002.), Tihomir Horvat: </w:t>
      </w:r>
      <w:r w:rsidRPr="00850108">
        <w:rPr>
          <w:i/>
          <w:sz w:val="24"/>
          <w:szCs w:val="24"/>
        </w:rPr>
        <w:t>Frka u Ščitarjevu</w:t>
      </w:r>
      <w:r w:rsidRPr="00850108">
        <w:rPr>
          <w:sz w:val="24"/>
          <w:szCs w:val="24"/>
        </w:rPr>
        <w:t xml:space="preserve"> (1998.), </w:t>
      </w:r>
      <w:r w:rsidRPr="00850108">
        <w:rPr>
          <w:i/>
          <w:sz w:val="24"/>
          <w:szCs w:val="24"/>
        </w:rPr>
        <w:t>Legenda o božićnom licitaru</w:t>
      </w:r>
      <w:r w:rsidRPr="00850108">
        <w:rPr>
          <w:sz w:val="24"/>
          <w:szCs w:val="24"/>
        </w:rPr>
        <w:t xml:space="preserve"> (2002.), Miro Gavran: </w:t>
      </w:r>
      <w:r w:rsidRPr="00850108">
        <w:rPr>
          <w:i/>
          <w:sz w:val="24"/>
          <w:szCs w:val="24"/>
        </w:rPr>
        <w:t>Sretni dani</w:t>
      </w:r>
      <w:r w:rsidRPr="00850108">
        <w:rPr>
          <w:sz w:val="24"/>
          <w:szCs w:val="24"/>
        </w:rPr>
        <w:t xml:space="preserve"> (1994.), Hrvoje Kovačević: </w:t>
      </w:r>
      <w:r w:rsidRPr="00850108">
        <w:rPr>
          <w:i/>
          <w:sz w:val="24"/>
          <w:szCs w:val="24"/>
        </w:rPr>
        <w:t>Kuma Slava, brat i krava</w:t>
      </w:r>
      <w:r w:rsidRPr="00850108">
        <w:rPr>
          <w:sz w:val="24"/>
          <w:szCs w:val="24"/>
        </w:rPr>
        <w:t xml:space="preserve"> (2004.), Jadranko Bitenc: </w:t>
      </w:r>
      <w:r w:rsidRPr="00850108">
        <w:rPr>
          <w:i/>
          <w:sz w:val="24"/>
          <w:szCs w:val="24"/>
        </w:rPr>
        <w:t>Pyjama blues</w:t>
      </w:r>
      <w:r w:rsidRPr="00850108">
        <w:rPr>
          <w:sz w:val="24"/>
          <w:szCs w:val="24"/>
        </w:rPr>
        <w:t xml:space="preserve"> (1996.), Nada Mihoković-Kumrić: </w:t>
      </w:r>
      <w:r w:rsidRPr="00850108">
        <w:rPr>
          <w:i/>
          <w:sz w:val="24"/>
          <w:szCs w:val="24"/>
        </w:rPr>
        <w:t>Tko vjeruje u rode još</w:t>
      </w:r>
      <w:r w:rsidRPr="00850108">
        <w:rPr>
          <w:sz w:val="24"/>
          <w:szCs w:val="24"/>
        </w:rPr>
        <w:t xml:space="preserve"> (1998.), Zoran Pongrašić: </w:t>
      </w:r>
      <w:r w:rsidRPr="00850108">
        <w:rPr>
          <w:i/>
          <w:sz w:val="24"/>
          <w:szCs w:val="24"/>
        </w:rPr>
        <w:t>Mama je kriva za sve</w:t>
      </w:r>
      <w:r w:rsidRPr="00850108">
        <w:rPr>
          <w:sz w:val="24"/>
          <w:szCs w:val="24"/>
        </w:rPr>
        <w:t xml:space="preserve"> (1999.), Ana Đokić-Pongrašić: </w:t>
      </w:r>
      <w:r w:rsidRPr="00850108">
        <w:rPr>
          <w:i/>
          <w:sz w:val="24"/>
          <w:szCs w:val="24"/>
        </w:rPr>
        <w:t>Zoe, djevojčica s vrha nebodera</w:t>
      </w:r>
      <w:r w:rsidRPr="00850108">
        <w:rPr>
          <w:sz w:val="24"/>
          <w:szCs w:val="24"/>
        </w:rPr>
        <w:t xml:space="preserve"> (2001.), Silvija Šesto Stipančić: </w:t>
      </w:r>
      <w:r w:rsidRPr="00850108">
        <w:rPr>
          <w:i/>
          <w:sz w:val="24"/>
          <w:szCs w:val="24"/>
        </w:rPr>
        <w:t>Vanda</w:t>
      </w:r>
      <w:r w:rsidRPr="00850108">
        <w:rPr>
          <w:sz w:val="24"/>
          <w:szCs w:val="24"/>
        </w:rPr>
        <w:t xml:space="preserve"> (2000.), </w:t>
      </w:r>
      <w:r w:rsidRPr="00850108">
        <w:rPr>
          <w:i/>
          <w:sz w:val="24"/>
          <w:szCs w:val="24"/>
        </w:rPr>
        <w:t>Debela</w:t>
      </w:r>
      <w:r w:rsidRPr="00850108">
        <w:rPr>
          <w:sz w:val="24"/>
          <w:szCs w:val="24"/>
        </w:rPr>
        <w:t xml:space="preserve"> (2002.), </w:t>
      </w:r>
      <w:r w:rsidRPr="00850108">
        <w:rPr>
          <w:i/>
          <w:sz w:val="24"/>
          <w:szCs w:val="24"/>
        </w:rPr>
        <w:t>Bum Tomica</w:t>
      </w:r>
      <w:r w:rsidRPr="00850108">
        <w:rPr>
          <w:sz w:val="24"/>
          <w:szCs w:val="24"/>
        </w:rPr>
        <w:t xml:space="preserve"> (2002.), </w:t>
      </w:r>
      <w:r w:rsidRPr="00850108">
        <w:rPr>
          <w:i/>
          <w:sz w:val="24"/>
          <w:szCs w:val="24"/>
        </w:rPr>
        <w:t>Bum Tomica II.</w:t>
      </w:r>
      <w:r w:rsidRPr="00850108">
        <w:rPr>
          <w:sz w:val="24"/>
          <w:szCs w:val="24"/>
        </w:rPr>
        <w:t xml:space="preserve"> (2003.), </w:t>
      </w:r>
      <w:r w:rsidRPr="00850108">
        <w:rPr>
          <w:i/>
          <w:sz w:val="24"/>
          <w:szCs w:val="24"/>
        </w:rPr>
        <w:t>Djevac ili patnje mladog Petra</w:t>
      </w:r>
      <w:r w:rsidRPr="00850108">
        <w:rPr>
          <w:sz w:val="24"/>
          <w:szCs w:val="24"/>
        </w:rPr>
        <w:t xml:space="preserve"> (2005.), Maja Brajko-Livaković: </w:t>
      </w:r>
      <w:r w:rsidRPr="00850108">
        <w:rPr>
          <w:i/>
          <w:sz w:val="24"/>
          <w:szCs w:val="24"/>
        </w:rPr>
        <w:t>Nije fer</w:t>
      </w:r>
      <w:r w:rsidRPr="00850108">
        <w:rPr>
          <w:sz w:val="24"/>
          <w:szCs w:val="24"/>
        </w:rPr>
        <w:t xml:space="preserve"> (2000.), Tonča Anković: </w:t>
      </w:r>
      <w:r w:rsidRPr="00850108">
        <w:rPr>
          <w:i/>
          <w:sz w:val="24"/>
          <w:szCs w:val="24"/>
        </w:rPr>
        <w:t xml:space="preserve">Ljudi bez mjesta </w:t>
      </w:r>
      <w:r w:rsidRPr="00850108">
        <w:rPr>
          <w:sz w:val="24"/>
          <w:szCs w:val="24"/>
        </w:rPr>
        <w:t xml:space="preserve">(1998.), Nada Mihelčić: </w:t>
      </w:r>
      <w:r w:rsidRPr="00850108">
        <w:rPr>
          <w:i/>
          <w:sz w:val="24"/>
          <w:szCs w:val="24"/>
        </w:rPr>
        <w:t>Bilješke jedne gimnazijalke</w:t>
      </w:r>
      <w:r w:rsidRPr="00850108">
        <w:rPr>
          <w:sz w:val="24"/>
          <w:szCs w:val="24"/>
        </w:rPr>
        <w:t xml:space="preserve"> (2001.), Šime Storić: </w:t>
      </w:r>
      <w:r w:rsidRPr="00850108">
        <w:rPr>
          <w:i/>
          <w:sz w:val="24"/>
          <w:szCs w:val="24"/>
        </w:rPr>
        <w:t>Poljubit ću je uskoro, možda</w:t>
      </w:r>
      <w:r w:rsidRPr="00850108">
        <w:rPr>
          <w:sz w:val="24"/>
          <w:szCs w:val="24"/>
        </w:rPr>
        <w:t xml:space="preserve"> (2000.), Snježana Babić Višnjić: </w:t>
      </w:r>
      <w:r w:rsidRPr="00850108">
        <w:rPr>
          <w:i/>
          <w:sz w:val="24"/>
          <w:szCs w:val="24"/>
        </w:rPr>
        <w:t>Upomoć, mama se smanjila</w:t>
      </w:r>
      <w:r w:rsidRPr="00850108">
        <w:rPr>
          <w:sz w:val="24"/>
          <w:szCs w:val="24"/>
        </w:rPr>
        <w:t xml:space="preserve"> (2003.), </w:t>
      </w:r>
      <w:r w:rsidRPr="00850108">
        <w:rPr>
          <w:i/>
          <w:sz w:val="24"/>
          <w:szCs w:val="24"/>
        </w:rPr>
        <w:t>Janko među digićima</w:t>
      </w:r>
      <w:r w:rsidRPr="00850108">
        <w:rPr>
          <w:sz w:val="24"/>
          <w:szCs w:val="24"/>
        </w:rPr>
        <w:t xml:space="preserve"> (2004.), Ratko Bjelčić: </w:t>
      </w:r>
      <w:r w:rsidRPr="00850108">
        <w:rPr>
          <w:i/>
          <w:sz w:val="24"/>
          <w:szCs w:val="24"/>
        </w:rPr>
        <w:t>Izdajica</w:t>
      </w:r>
      <w:r w:rsidRPr="00850108">
        <w:rPr>
          <w:sz w:val="24"/>
          <w:szCs w:val="24"/>
        </w:rPr>
        <w:t xml:space="preserve"> (2003.), </w:t>
      </w:r>
      <w:r w:rsidRPr="00850108">
        <w:rPr>
          <w:i/>
          <w:sz w:val="24"/>
          <w:szCs w:val="24"/>
        </w:rPr>
        <w:t>Tulum</w:t>
      </w:r>
      <w:r w:rsidRPr="00850108">
        <w:rPr>
          <w:sz w:val="24"/>
          <w:szCs w:val="24"/>
        </w:rPr>
        <w:t xml:space="preserve"> (2003.), Vladimir Novotny: </w:t>
      </w:r>
      <w:r w:rsidRPr="00850108">
        <w:rPr>
          <w:i/>
          <w:sz w:val="24"/>
          <w:szCs w:val="24"/>
        </w:rPr>
        <w:t>Gimnazijske frke</w:t>
      </w:r>
      <w:r w:rsidRPr="00850108">
        <w:rPr>
          <w:sz w:val="24"/>
          <w:szCs w:val="24"/>
        </w:rPr>
        <w:t xml:space="preserve"> (1999.), Branka Kalauz: </w:t>
      </w:r>
      <w:r w:rsidRPr="00850108">
        <w:rPr>
          <w:i/>
          <w:sz w:val="24"/>
          <w:szCs w:val="24"/>
        </w:rPr>
        <w:t>Čuj, Pigi, zaljubila sam se</w:t>
      </w:r>
      <w:r w:rsidRPr="00850108">
        <w:rPr>
          <w:sz w:val="24"/>
          <w:szCs w:val="24"/>
        </w:rPr>
        <w:t xml:space="preserve"> (2002.), Ruška Stojanović-Nikolašević: </w:t>
      </w:r>
      <w:r w:rsidRPr="00850108">
        <w:rPr>
          <w:i/>
          <w:sz w:val="24"/>
          <w:szCs w:val="24"/>
        </w:rPr>
        <w:t>Anina druga mama</w:t>
      </w:r>
      <w:r w:rsidRPr="00850108">
        <w:rPr>
          <w:sz w:val="24"/>
          <w:szCs w:val="24"/>
        </w:rPr>
        <w:t xml:space="preserve"> (1999.), Vjekoslava Huljić: </w:t>
      </w:r>
      <w:r w:rsidRPr="00850108">
        <w:rPr>
          <w:i/>
          <w:sz w:val="24"/>
          <w:szCs w:val="24"/>
        </w:rPr>
        <w:t>Oči u oči s nebom</w:t>
      </w:r>
      <w:r w:rsidRPr="00850108">
        <w:rPr>
          <w:sz w:val="24"/>
          <w:szCs w:val="24"/>
        </w:rPr>
        <w:t xml:space="preserve"> (2003.), Ivona Šajatović: </w:t>
      </w:r>
      <w:r w:rsidRPr="00850108">
        <w:rPr>
          <w:i/>
          <w:sz w:val="24"/>
          <w:szCs w:val="24"/>
        </w:rPr>
        <w:lastRenderedPageBreak/>
        <w:t>Tajna ogrlice sa sedam rubina</w:t>
      </w:r>
      <w:r w:rsidRPr="00850108">
        <w:rPr>
          <w:sz w:val="24"/>
          <w:szCs w:val="24"/>
        </w:rPr>
        <w:t xml:space="preserve"> (2002.), Sanja Polak: </w:t>
      </w:r>
      <w:r w:rsidRPr="00850108">
        <w:rPr>
          <w:i/>
          <w:sz w:val="24"/>
          <w:szCs w:val="24"/>
        </w:rPr>
        <w:t xml:space="preserve">Dnevnik Pauline P. </w:t>
      </w:r>
      <w:r w:rsidRPr="00850108">
        <w:rPr>
          <w:sz w:val="24"/>
          <w:szCs w:val="24"/>
        </w:rPr>
        <w:t xml:space="preserve">(2000.), </w:t>
      </w:r>
      <w:r w:rsidRPr="00850108">
        <w:rPr>
          <w:i/>
          <w:sz w:val="24"/>
          <w:szCs w:val="24"/>
        </w:rPr>
        <w:t>Drugi dnevnik Pauline P.</w:t>
      </w:r>
      <w:r w:rsidRPr="00850108">
        <w:rPr>
          <w:sz w:val="24"/>
          <w:szCs w:val="24"/>
        </w:rPr>
        <w:t xml:space="preserve"> (2004.), Želimir Ciglar: </w:t>
      </w:r>
      <w:r w:rsidRPr="00850108">
        <w:rPr>
          <w:i/>
          <w:sz w:val="24"/>
          <w:szCs w:val="24"/>
        </w:rPr>
        <w:t>Dekameron za golobrade pustolove</w:t>
      </w:r>
      <w:r w:rsidRPr="00850108">
        <w:rPr>
          <w:sz w:val="24"/>
          <w:szCs w:val="24"/>
        </w:rPr>
        <w:t xml:space="preserve"> (1999.), Zoran Krušvar: </w:t>
      </w:r>
      <w:r w:rsidRPr="00850108">
        <w:rPr>
          <w:i/>
          <w:sz w:val="24"/>
          <w:szCs w:val="24"/>
        </w:rPr>
        <w:t>Zvijeri plišane</w:t>
      </w:r>
      <w:r w:rsidRPr="00850108">
        <w:rPr>
          <w:sz w:val="24"/>
          <w:szCs w:val="24"/>
        </w:rPr>
        <w:t xml:space="preserve"> (2008.)</w:t>
      </w:r>
    </w:p>
    <w:p w:rsidR="00850108" w:rsidRPr="00850108" w:rsidRDefault="00850108" w:rsidP="00100A84">
      <w:pPr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 xml:space="preserve">U radu će se istražiti kakva je recepcija suvremenih hrvatskih dječjih romana u odnosu na starije romane hrvatske dječje književnosti </w:t>
      </w:r>
      <w:r w:rsidR="00131B86">
        <w:rPr>
          <w:sz w:val="24"/>
          <w:szCs w:val="24"/>
        </w:rPr>
        <w:t xml:space="preserve">te </w:t>
      </w:r>
      <w:r w:rsidRPr="00850108">
        <w:rPr>
          <w:sz w:val="24"/>
          <w:szCs w:val="24"/>
        </w:rPr>
        <w:t>utvrdi</w:t>
      </w:r>
      <w:r w:rsidR="00131B86">
        <w:rPr>
          <w:sz w:val="24"/>
          <w:szCs w:val="24"/>
        </w:rPr>
        <w:t xml:space="preserve">ti </w:t>
      </w:r>
      <w:r w:rsidRPr="00850108">
        <w:rPr>
          <w:sz w:val="24"/>
          <w:szCs w:val="24"/>
        </w:rPr>
        <w:t>koliko su teme opisane u odabranim romanima bliske današnjoj djeci i mladima. Istraživanje će se provesti u osnovnim i srednjim školama.</w:t>
      </w:r>
    </w:p>
    <w:p w:rsidR="00850108" w:rsidRPr="00850108" w:rsidRDefault="00850108" w:rsidP="00503AA2">
      <w:pPr>
        <w:tabs>
          <w:tab w:val="left" w:pos="8280"/>
        </w:tabs>
        <w:spacing w:line="360" w:lineRule="auto"/>
        <w:jc w:val="both"/>
        <w:rPr>
          <w:sz w:val="24"/>
          <w:szCs w:val="24"/>
        </w:rPr>
      </w:pPr>
    </w:p>
    <w:p w:rsidR="00850108" w:rsidRPr="00850108" w:rsidRDefault="00850108" w:rsidP="00503AA2">
      <w:pPr>
        <w:spacing w:line="360" w:lineRule="auto"/>
        <w:jc w:val="both"/>
        <w:rPr>
          <w:sz w:val="24"/>
          <w:szCs w:val="24"/>
        </w:rPr>
      </w:pPr>
      <w:r w:rsidRPr="00850108">
        <w:rPr>
          <w:b/>
          <w:sz w:val="24"/>
          <w:szCs w:val="24"/>
        </w:rPr>
        <w:t xml:space="preserve">CILJEVI </w:t>
      </w:r>
      <w:r w:rsidRPr="00360C7A">
        <w:rPr>
          <w:b/>
          <w:sz w:val="24"/>
          <w:szCs w:val="24"/>
        </w:rPr>
        <w:t>ISTRAŽIVANJA I OČEKIVANI ZNANSTVENI</w:t>
      </w:r>
      <w:r w:rsidRPr="00850108">
        <w:rPr>
          <w:b/>
          <w:sz w:val="24"/>
          <w:szCs w:val="24"/>
        </w:rPr>
        <w:t xml:space="preserve"> DOPRINOS</w:t>
      </w:r>
    </w:p>
    <w:p w:rsidR="00B46D90" w:rsidRDefault="00850108" w:rsidP="00B46D90">
      <w:pPr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>Disertacija</w:t>
      </w:r>
      <w:r w:rsidR="00282C81">
        <w:rPr>
          <w:sz w:val="24"/>
          <w:szCs w:val="24"/>
        </w:rPr>
        <w:t xml:space="preserve"> će</w:t>
      </w:r>
      <w:r w:rsidRPr="00850108">
        <w:rPr>
          <w:sz w:val="24"/>
          <w:szCs w:val="24"/>
        </w:rPr>
        <w:t xml:space="preserve"> utvrditi na koji način se suvremena obitelj razlikuje u odnosu na tradicionalnu obitelj u </w:t>
      </w:r>
      <w:r w:rsidR="00360C7A">
        <w:rPr>
          <w:sz w:val="24"/>
          <w:szCs w:val="24"/>
        </w:rPr>
        <w:t>h</w:t>
      </w:r>
      <w:r w:rsidRPr="00850108">
        <w:rPr>
          <w:sz w:val="24"/>
          <w:szCs w:val="24"/>
        </w:rPr>
        <w:t>rvatskoj</w:t>
      </w:r>
      <w:r w:rsidR="00360C7A">
        <w:rPr>
          <w:sz w:val="24"/>
          <w:szCs w:val="24"/>
        </w:rPr>
        <w:t xml:space="preserve"> književnosti</w:t>
      </w:r>
      <w:r w:rsidRPr="00850108">
        <w:rPr>
          <w:sz w:val="24"/>
          <w:szCs w:val="24"/>
        </w:rPr>
        <w:t xml:space="preserve">. </w:t>
      </w:r>
      <w:r w:rsidR="00360C7A">
        <w:rPr>
          <w:sz w:val="24"/>
          <w:szCs w:val="24"/>
        </w:rPr>
        <w:t xml:space="preserve">Također će se </w:t>
      </w:r>
      <w:r w:rsidRPr="00850108">
        <w:rPr>
          <w:sz w:val="24"/>
          <w:szCs w:val="24"/>
        </w:rPr>
        <w:t xml:space="preserve">odgovoriti na pitanje u kojoj mjeri i na koje sve načine suvremeni zapadnoeuropski i hrvatski društveni trendovi utječu na hrvatsku obitelj </w:t>
      </w:r>
      <w:r w:rsidR="00360C7A">
        <w:rPr>
          <w:sz w:val="24"/>
          <w:szCs w:val="24"/>
        </w:rPr>
        <w:t xml:space="preserve">i kako obitelj funkcionira te </w:t>
      </w:r>
      <w:r w:rsidR="00B46D90">
        <w:rPr>
          <w:sz w:val="24"/>
          <w:szCs w:val="24"/>
        </w:rPr>
        <w:t>na koje se sve načine nastoje riješiti problemi</w:t>
      </w:r>
      <w:r w:rsidR="00360C7A">
        <w:rPr>
          <w:sz w:val="24"/>
          <w:szCs w:val="24"/>
        </w:rPr>
        <w:t xml:space="preserve"> koji utječu na takvu obiteljsku </w:t>
      </w:r>
      <w:r w:rsidR="00F23B0F">
        <w:rPr>
          <w:sz w:val="24"/>
          <w:szCs w:val="24"/>
        </w:rPr>
        <w:t>sliku.</w:t>
      </w:r>
    </w:p>
    <w:p w:rsidR="00850108" w:rsidRPr="00850108" w:rsidRDefault="00850108" w:rsidP="00503AA2">
      <w:pPr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>Odgovori na ova pitanja</w:t>
      </w:r>
      <w:r w:rsidR="00360C7A">
        <w:rPr>
          <w:sz w:val="24"/>
          <w:szCs w:val="24"/>
        </w:rPr>
        <w:t>,</w:t>
      </w:r>
      <w:r w:rsidRPr="00850108">
        <w:rPr>
          <w:sz w:val="24"/>
          <w:szCs w:val="24"/>
        </w:rPr>
        <w:t xml:space="preserve"> koje u sebi nose odabrani </w:t>
      </w:r>
      <w:r w:rsidR="00360C7A">
        <w:rPr>
          <w:sz w:val="24"/>
          <w:szCs w:val="24"/>
        </w:rPr>
        <w:t xml:space="preserve">književni </w:t>
      </w:r>
      <w:r w:rsidRPr="00850108">
        <w:rPr>
          <w:sz w:val="24"/>
          <w:szCs w:val="24"/>
        </w:rPr>
        <w:t>tekstovi</w:t>
      </w:r>
      <w:r w:rsidR="00360C7A">
        <w:rPr>
          <w:sz w:val="24"/>
          <w:szCs w:val="24"/>
        </w:rPr>
        <w:t>,</w:t>
      </w:r>
      <w:r w:rsidRPr="00850108">
        <w:rPr>
          <w:sz w:val="24"/>
          <w:szCs w:val="24"/>
        </w:rPr>
        <w:t xml:space="preserve"> nisu relevantni samo za teoriju i povijest književnosti, nego i za hrvatsku znanost i znanstvene discipline poput sociologije, psihologije, pedagogije i kulturalnih studija i pridonose interdi</w:t>
      </w:r>
      <w:r w:rsidR="00F23B0F">
        <w:rPr>
          <w:sz w:val="24"/>
          <w:szCs w:val="24"/>
        </w:rPr>
        <w:t>sciplinarnoj razmjeni spoznaja.</w:t>
      </w:r>
    </w:p>
    <w:p w:rsidR="00850108" w:rsidRPr="00850108" w:rsidRDefault="00850108" w:rsidP="00503AA2">
      <w:pPr>
        <w:spacing w:line="360" w:lineRule="auto"/>
        <w:jc w:val="both"/>
        <w:rPr>
          <w:sz w:val="24"/>
          <w:szCs w:val="24"/>
        </w:rPr>
      </w:pPr>
    </w:p>
    <w:p w:rsidR="00850108" w:rsidRPr="00850108" w:rsidRDefault="00850108" w:rsidP="00503AA2">
      <w:pPr>
        <w:spacing w:line="360" w:lineRule="auto"/>
        <w:jc w:val="both"/>
        <w:rPr>
          <w:sz w:val="24"/>
          <w:szCs w:val="24"/>
        </w:rPr>
      </w:pPr>
      <w:r w:rsidRPr="00850108">
        <w:rPr>
          <w:b/>
          <w:sz w:val="24"/>
          <w:szCs w:val="24"/>
        </w:rPr>
        <w:t>METODOLOŠKI POSTUPCI</w:t>
      </w:r>
    </w:p>
    <w:p w:rsidR="00B46D90" w:rsidRDefault="00B46D90" w:rsidP="007E7D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Pristupnica će se koristiti </w:t>
      </w:r>
      <w:r w:rsidR="00850108" w:rsidRPr="00850108">
        <w:rPr>
          <w:sz w:val="24"/>
          <w:szCs w:val="24"/>
        </w:rPr>
        <w:t>teorijom novog historizma koja izjednačava tekst i kontekst te tako omogućuje interdisciplina</w:t>
      </w:r>
      <w:r>
        <w:rPr>
          <w:sz w:val="24"/>
          <w:szCs w:val="24"/>
        </w:rPr>
        <w:t xml:space="preserve">rnu analizu koja </w:t>
      </w:r>
      <w:r w:rsidR="00360C7A">
        <w:rPr>
          <w:sz w:val="24"/>
          <w:szCs w:val="24"/>
        </w:rPr>
        <w:t xml:space="preserve">donosi </w:t>
      </w:r>
      <w:r>
        <w:rPr>
          <w:sz w:val="24"/>
          <w:szCs w:val="24"/>
        </w:rPr>
        <w:t>svestraniji i potpuniji uvid u temu.</w:t>
      </w:r>
    </w:p>
    <w:p w:rsidR="00850108" w:rsidRDefault="00850108" w:rsidP="007E7DA6">
      <w:pPr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>Analiza književnih i neknjiževnih tekstova (igranih filmova, animiranih filmova, televizijskih serija, glazbenih video spotova, stripova, novinskih članaka i slično) omogućuje interpretaciju odabranog književnog teksta na više razina</w:t>
      </w:r>
      <w:r w:rsidR="00360C7A">
        <w:rPr>
          <w:sz w:val="24"/>
          <w:szCs w:val="24"/>
        </w:rPr>
        <w:t xml:space="preserve"> i s više gledišta</w:t>
      </w:r>
      <w:r w:rsidRPr="00850108">
        <w:rPr>
          <w:sz w:val="24"/>
          <w:szCs w:val="24"/>
        </w:rPr>
        <w:t>.</w:t>
      </w:r>
      <w:r w:rsidR="007E7DA6">
        <w:rPr>
          <w:sz w:val="24"/>
          <w:szCs w:val="24"/>
        </w:rPr>
        <w:t xml:space="preserve"> </w:t>
      </w:r>
      <w:r w:rsidRPr="00850108">
        <w:rPr>
          <w:sz w:val="24"/>
          <w:szCs w:val="24"/>
        </w:rPr>
        <w:t xml:space="preserve">Teorija recepcije temelji se na proučavanju načina </w:t>
      </w:r>
      <w:r w:rsidR="00E7034E">
        <w:rPr>
          <w:sz w:val="24"/>
          <w:szCs w:val="24"/>
        </w:rPr>
        <w:t xml:space="preserve">na koje čitatelji </w:t>
      </w:r>
      <w:r w:rsidRPr="00850108">
        <w:rPr>
          <w:sz w:val="24"/>
          <w:szCs w:val="24"/>
        </w:rPr>
        <w:t>prihvać</w:t>
      </w:r>
      <w:r w:rsidR="00E7034E">
        <w:rPr>
          <w:sz w:val="24"/>
          <w:szCs w:val="24"/>
        </w:rPr>
        <w:t xml:space="preserve">aju književna djela. U tu će se </w:t>
      </w:r>
      <w:r w:rsidRPr="00850108">
        <w:rPr>
          <w:sz w:val="24"/>
          <w:szCs w:val="24"/>
        </w:rPr>
        <w:t xml:space="preserve">svrhu provesti </w:t>
      </w:r>
      <w:r w:rsidR="00E7034E">
        <w:rPr>
          <w:sz w:val="24"/>
          <w:szCs w:val="24"/>
        </w:rPr>
        <w:t>i</w:t>
      </w:r>
      <w:r w:rsidRPr="00850108">
        <w:rPr>
          <w:sz w:val="24"/>
          <w:szCs w:val="24"/>
        </w:rPr>
        <w:t xml:space="preserve"> empirijsko istraživanje.</w:t>
      </w:r>
    </w:p>
    <w:p w:rsidR="00E7034E" w:rsidRPr="00850108" w:rsidRDefault="00E7034E" w:rsidP="00E7034E">
      <w:pPr>
        <w:spacing w:line="360" w:lineRule="auto"/>
        <w:jc w:val="both"/>
        <w:rPr>
          <w:sz w:val="24"/>
          <w:szCs w:val="24"/>
        </w:rPr>
      </w:pPr>
    </w:p>
    <w:p w:rsidR="00850108" w:rsidRPr="00850108" w:rsidRDefault="00850108" w:rsidP="00503AA2">
      <w:pPr>
        <w:spacing w:line="360" w:lineRule="auto"/>
        <w:jc w:val="both"/>
        <w:rPr>
          <w:sz w:val="24"/>
          <w:szCs w:val="24"/>
        </w:rPr>
      </w:pPr>
      <w:r w:rsidRPr="00850108">
        <w:rPr>
          <w:b/>
          <w:sz w:val="24"/>
          <w:szCs w:val="24"/>
        </w:rPr>
        <w:t>STRUKTURA RADA</w:t>
      </w:r>
    </w:p>
    <w:p w:rsidR="00850108" w:rsidRPr="00850108" w:rsidRDefault="00E7034E" w:rsidP="00100A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Pristupnica predlaže sljedeću strukturu disertacije. </w:t>
      </w:r>
      <w:r w:rsidR="00850108" w:rsidRPr="00850108">
        <w:rPr>
          <w:sz w:val="24"/>
          <w:szCs w:val="24"/>
        </w:rPr>
        <w:t>U uvodnom poglavlju razmotrit će tem</w:t>
      </w:r>
      <w:r>
        <w:rPr>
          <w:sz w:val="24"/>
          <w:szCs w:val="24"/>
        </w:rPr>
        <w:t>u i ciljeve</w:t>
      </w:r>
      <w:r w:rsidR="00850108" w:rsidRPr="00850108">
        <w:rPr>
          <w:sz w:val="24"/>
          <w:szCs w:val="24"/>
        </w:rPr>
        <w:t xml:space="preserve"> istraživanja te </w:t>
      </w:r>
      <w:r>
        <w:rPr>
          <w:sz w:val="24"/>
          <w:szCs w:val="24"/>
        </w:rPr>
        <w:t xml:space="preserve">predočiti pregled </w:t>
      </w:r>
      <w:r w:rsidR="00850108" w:rsidRPr="00850108">
        <w:rPr>
          <w:sz w:val="24"/>
          <w:szCs w:val="24"/>
        </w:rPr>
        <w:t>poglavlja</w:t>
      </w:r>
      <w:r>
        <w:rPr>
          <w:sz w:val="24"/>
          <w:szCs w:val="24"/>
        </w:rPr>
        <w:t xml:space="preserve">. Drugi će dio obuhvatiti </w:t>
      </w:r>
      <w:r w:rsidR="00850108" w:rsidRPr="00850108">
        <w:rPr>
          <w:sz w:val="24"/>
          <w:szCs w:val="24"/>
        </w:rPr>
        <w:t xml:space="preserve">povijesni pregled prikaza i stavova o obitelji u relevantnim književnim i teorijskim tekstovima. Potom slijedi prikaz suvremenih stavova o obitelji u književnim, teorijskim i neknjiževnim tekstovima te osnovnih odrednica novog historizma kao interpretacijske metode. Uslijedit će izvješće o </w:t>
      </w:r>
      <w:r w:rsidR="00850108" w:rsidRPr="00850108">
        <w:rPr>
          <w:sz w:val="24"/>
          <w:szCs w:val="24"/>
        </w:rPr>
        <w:lastRenderedPageBreak/>
        <w:t xml:space="preserve">recepciji suvremenih hrvatskih dječjih romana </w:t>
      </w:r>
      <w:r w:rsidR="00490C77">
        <w:rPr>
          <w:sz w:val="24"/>
          <w:szCs w:val="24"/>
        </w:rPr>
        <w:t xml:space="preserve">(od 1990. do 2009.) </w:t>
      </w:r>
      <w:r w:rsidR="00850108" w:rsidRPr="00850108">
        <w:rPr>
          <w:sz w:val="24"/>
          <w:szCs w:val="24"/>
        </w:rPr>
        <w:t xml:space="preserve">u odnosu na romane </w:t>
      </w:r>
      <w:r w:rsidR="00490C77">
        <w:rPr>
          <w:sz w:val="24"/>
          <w:szCs w:val="24"/>
        </w:rPr>
        <w:t xml:space="preserve">pretthodnogga razdoblja. </w:t>
      </w:r>
      <w:r w:rsidR="00850108" w:rsidRPr="00850108">
        <w:rPr>
          <w:sz w:val="24"/>
          <w:szCs w:val="24"/>
        </w:rPr>
        <w:t>Potom slijedi analiza odabranih romana s naglaskom na specifične teme vezane za obiteljsku problematiku. Nakon analize slijedi komparacija odabranih romana sa srodnim romanima u stranoj književnosti kako bi se utvrdilo u kojoj mjeri hrvatski dječji romani prate suvremene trendove romana u svijetu. U zavr</w:t>
      </w:r>
      <w:r w:rsidR="0047706D">
        <w:rPr>
          <w:sz w:val="24"/>
          <w:szCs w:val="24"/>
        </w:rPr>
        <w:t xml:space="preserve">šnom dijelu disertacije istaknut će se </w:t>
      </w:r>
      <w:r w:rsidR="00850108" w:rsidRPr="00850108">
        <w:rPr>
          <w:sz w:val="24"/>
          <w:szCs w:val="24"/>
        </w:rPr>
        <w:t>sličnosti i razlike unutar a</w:t>
      </w:r>
      <w:r>
        <w:rPr>
          <w:sz w:val="24"/>
          <w:szCs w:val="24"/>
        </w:rPr>
        <w:t xml:space="preserve">naliziranog korpusa. Na kraju slijedi </w:t>
      </w:r>
      <w:r w:rsidR="00490C77">
        <w:rPr>
          <w:sz w:val="24"/>
          <w:szCs w:val="24"/>
        </w:rPr>
        <w:t>zaključak</w:t>
      </w:r>
      <w:r w:rsidR="00850108" w:rsidRPr="00850108">
        <w:rPr>
          <w:sz w:val="24"/>
          <w:szCs w:val="24"/>
        </w:rPr>
        <w:t xml:space="preserve"> istraživanja. Rad završava popisom primarne i sekundarne literature te saže</w:t>
      </w:r>
      <w:r>
        <w:rPr>
          <w:sz w:val="24"/>
          <w:szCs w:val="24"/>
        </w:rPr>
        <w:t>t</w:t>
      </w:r>
      <w:r w:rsidR="00850108" w:rsidRPr="00850108">
        <w:rPr>
          <w:sz w:val="24"/>
          <w:szCs w:val="24"/>
        </w:rPr>
        <w:t>cima na hrvatskom i engleskom jeziku.</w:t>
      </w:r>
    </w:p>
    <w:p w:rsidR="00850108" w:rsidRDefault="00E7034E" w:rsidP="00100A84">
      <w:pPr>
        <w:tabs>
          <w:tab w:val="num" w:pos="540"/>
        </w:tabs>
        <w:spacing w:line="360" w:lineRule="auto"/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Predloženim sinopsisom i dosadašnjim radom Ksenija Firšt se pokazala kao obrazovana, zainteresirana i ustrajna osoba koja posjeduje sposobnost znanstvenog analiziranja i kritičkog mišljenja. Budući da je valjano obrazložila temu i nužnost njezine obradbe, </w:t>
      </w:r>
      <w:r w:rsidRPr="00CD2340">
        <w:rPr>
          <w:sz w:val="24"/>
          <w:szCs w:val="24"/>
          <w:u w:val="single"/>
        </w:rPr>
        <w:t xml:space="preserve">predlažemo Fakultetskom vijeću Filozofskoga fakulteta da prihvati Izvješće i odobri izradu doktorske disertacije Ksenije Firšt </w:t>
      </w:r>
      <w:r w:rsidRPr="00CD2340">
        <w:rPr>
          <w:bCs/>
          <w:i/>
          <w:iCs/>
          <w:sz w:val="24"/>
          <w:szCs w:val="24"/>
          <w:u w:val="single"/>
        </w:rPr>
        <w:t>Slika obitelji u suvremenom hrvatskom dječjem romanu od 1990. do 2009. godine</w:t>
      </w:r>
      <w:r w:rsidR="00490C77">
        <w:rPr>
          <w:bCs/>
          <w:sz w:val="24"/>
          <w:szCs w:val="24"/>
          <w:u w:val="single"/>
        </w:rPr>
        <w:t>, p</w:t>
      </w:r>
      <w:r w:rsidR="00CD2340">
        <w:rPr>
          <w:bCs/>
          <w:sz w:val="24"/>
          <w:szCs w:val="24"/>
          <w:u w:val="single"/>
        </w:rPr>
        <w:t>od mentorstvom dr. sc. Ane Pintarić, red. prof.</w:t>
      </w:r>
    </w:p>
    <w:p w:rsidR="00CD2340" w:rsidRDefault="00CD2340" w:rsidP="00E7034E">
      <w:pPr>
        <w:tabs>
          <w:tab w:val="num" w:pos="540"/>
        </w:tabs>
        <w:spacing w:line="360" w:lineRule="auto"/>
        <w:ind w:left="360" w:right="402" w:hanging="360"/>
        <w:rPr>
          <w:bCs/>
          <w:sz w:val="24"/>
          <w:szCs w:val="24"/>
          <w:u w:val="single"/>
        </w:rPr>
      </w:pPr>
    </w:p>
    <w:p w:rsidR="00CD2340" w:rsidRPr="00CD2340" w:rsidRDefault="00CD2340" w:rsidP="00E7034E">
      <w:pPr>
        <w:tabs>
          <w:tab w:val="num" w:pos="540"/>
        </w:tabs>
        <w:spacing w:line="360" w:lineRule="auto"/>
        <w:ind w:left="360" w:right="402" w:hanging="360"/>
        <w:rPr>
          <w:sz w:val="24"/>
          <w:szCs w:val="24"/>
        </w:rPr>
      </w:pPr>
      <w:r w:rsidRPr="00CD2340">
        <w:rPr>
          <w:bCs/>
          <w:sz w:val="24"/>
          <w:szCs w:val="24"/>
        </w:rPr>
        <w:t>U Osijeku, 21. siječnja 2010.</w:t>
      </w:r>
    </w:p>
    <w:p w:rsidR="00CD2340" w:rsidRDefault="00CD2340" w:rsidP="00CD2340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  </w:t>
      </w:r>
      <w:r>
        <w:rPr>
          <w:bCs/>
          <w:sz w:val="24"/>
          <w:szCs w:val="24"/>
        </w:rPr>
        <w:t>d</w:t>
      </w:r>
      <w:r w:rsidRPr="00804FE4">
        <w:rPr>
          <w:bCs/>
          <w:sz w:val="24"/>
          <w:szCs w:val="24"/>
        </w:rPr>
        <w:t>r. sc. Ana Pintarić, red. pro</w:t>
      </w:r>
      <w:r>
        <w:rPr>
          <w:bCs/>
          <w:sz w:val="24"/>
          <w:szCs w:val="24"/>
        </w:rPr>
        <w:t>f.</w:t>
      </w:r>
    </w:p>
    <w:p w:rsidR="00CD2340" w:rsidRDefault="00CD2340" w:rsidP="00CD2340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</w:t>
      </w:r>
      <w:r>
        <w:rPr>
          <w:bCs/>
          <w:sz w:val="24"/>
          <w:szCs w:val="24"/>
        </w:rPr>
        <w:tab/>
        <w:t xml:space="preserve"> dr. sc. Irena Vodopija, izv. prof. </w:t>
      </w:r>
    </w:p>
    <w:p w:rsidR="00CD2340" w:rsidRDefault="00CD2340" w:rsidP="00CD2340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 dr. sc. Vlado Obad, red. prof. </w:t>
      </w:r>
    </w:p>
    <w:p w:rsidR="00850108" w:rsidRDefault="00850108" w:rsidP="00503AA2">
      <w:pPr>
        <w:spacing w:line="360" w:lineRule="auto"/>
        <w:jc w:val="both"/>
        <w:rPr>
          <w:sz w:val="24"/>
          <w:szCs w:val="24"/>
        </w:rPr>
      </w:pPr>
    </w:p>
    <w:p w:rsidR="006C1FD0" w:rsidRDefault="006C1FD0" w:rsidP="00503AA2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</w:rPr>
      </w:pPr>
    </w:p>
    <w:sectPr w:rsidR="006C1FD0" w:rsidSect="00355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1C0" w:rsidRDefault="009051C0">
      <w:r>
        <w:separator/>
      </w:r>
    </w:p>
  </w:endnote>
  <w:endnote w:type="continuationSeparator" w:id="0">
    <w:p w:rsidR="009051C0" w:rsidRDefault="0090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A4" w:rsidRDefault="00D25D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A4" w:rsidRDefault="00D77C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3B0F">
      <w:rPr>
        <w:noProof/>
      </w:rPr>
      <w:t>1</w:t>
    </w:r>
    <w:r>
      <w:rPr>
        <w:noProof/>
      </w:rPr>
      <w:fldChar w:fldCharType="end"/>
    </w:r>
  </w:p>
  <w:p w:rsidR="00D25DA4" w:rsidRDefault="00D25D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A4" w:rsidRDefault="00D25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1C0" w:rsidRDefault="009051C0">
      <w:r>
        <w:separator/>
      </w:r>
    </w:p>
  </w:footnote>
  <w:footnote w:type="continuationSeparator" w:id="0">
    <w:p w:rsidR="009051C0" w:rsidRDefault="00905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A4" w:rsidRDefault="00D25D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A4" w:rsidRDefault="00D25D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A4" w:rsidRDefault="00D25D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B31"/>
    <w:multiLevelType w:val="hybridMultilevel"/>
    <w:tmpl w:val="88E2E2CA"/>
    <w:lvl w:ilvl="0" w:tplc="D02CAB2E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D67BB4"/>
    <w:multiLevelType w:val="hybridMultilevel"/>
    <w:tmpl w:val="6A9A3484"/>
    <w:lvl w:ilvl="0" w:tplc="FA18F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916"/>
    <w:multiLevelType w:val="hybridMultilevel"/>
    <w:tmpl w:val="EAC66D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3C4D8B"/>
    <w:multiLevelType w:val="hybridMultilevel"/>
    <w:tmpl w:val="64CEAAB4"/>
    <w:lvl w:ilvl="0" w:tplc="475892C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C0A4C"/>
    <w:multiLevelType w:val="hybridMultilevel"/>
    <w:tmpl w:val="0A060A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94BB8"/>
    <w:multiLevelType w:val="hybridMultilevel"/>
    <w:tmpl w:val="47504F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B8D5099"/>
    <w:multiLevelType w:val="hybridMultilevel"/>
    <w:tmpl w:val="80BAC05A"/>
    <w:lvl w:ilvl="0" w:tplc="CBF64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A4C90"/>
    <w:multiLevelType w:val="hybridMultilevel"/>
    <w:tmpl w:val="9E0E08C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23765C"/>
    <w:multiLevelType w:val="hybridMultilevel"/>
    <w:tmpl w:val="9BDE0866"/>
    <w:lvl w:ilvl="0" w:tplc="8866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FB6A28"/>
    <w:multiLevelType w:val="hybridMultilevel"/>
    <w:tmpl w:val="B4C6A2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863A9B"/>
    <w:multiLevelType w:val="hybridMultilevel"/>
    <w:tmpl w:val="DB82BA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772F7"/>
    <w:multiLevelType w:val="hybridMultilevel"/>
    <w:tmpl w:val="99B6620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11489D"/>
    <w:multiLevelType w:val="hybridMultilevel"/>
    <w:tmpl w:val="AF04B3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84052"/>
    <w:multiLevelType w:val="hybridMultilevel"/>
    <w:tmpl w:val="92DC65AE"/>
    <w:lvl w:ilvl="0" w:tplc="D96A7A4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23AB6"/>
    <w:multiLevelType w:val="hybridMultilevel"/>
    <w:tmpl w:val="05E0A6DA"/>
    <w:lvl w:ilvl="0" w:tplc="286629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EC611B"/>
    <w:multiLevelType w:val="hybridMultilevel"/>
    <w:tmpl w:val="D71CD2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736F62"/>
    <w:multiLevelType w:val="hybridMultilevel"/>
    <w:tmpl w:val="073847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7103B4"/>
    <w:multiLevelType w:val="hybridMultilevel"/>
    <w:tmpl w:val="872AF6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6C2592"/>
    <w:multiLevelType w:val="hybridMultilevel"/>
    <w:tmpl w:val="1C927CC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59B29B5"/>
    <w:multiLevelType w:val="hybridMultilevel"/>
    <w:tmpl w:val="6E566BE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06619D"/>
    <w:multiLevelType w:val="hybridMultilevel"/>
    <w:tmpl w:val="3ABCA632"/>
    <w:lvl w:ilvl="0" w:tplc="4358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88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0AB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EC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03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CC17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12A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AD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2A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070A86"/>
    <w:multiLevelType w:val="hybridMultilevel"/>
    <w:tmpl w:val="7C5C4D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DE3DF7"/>
    <w:multiLevelType w:val="hybridMultilevel"/>
    <w:tmpl w:val="21BA39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2D25CF"/>
    <w:multiLevelType w:val="hybridMultilevel"/>
    <w:tmpl w:val="7C7C38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D23945"/>
    <w:multiLevelType w:val="hybridMultilevel"/>
    <w:tmpl w:val="8EEC83C8"/>
    <w:lvl w:ilvl="0" w:tplc="3CE2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2C07C7"/>
    <w:multiLevelType w:val="hybridMultilevel"/>
    <w:tmpl w:val="B3C4F53C"/>
    <w:lvl w:ilvl="0" w:tplc="A2FE7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4261A"/>
    <w:multiLevelType w:val="hybridMultilevel"/>
    <w:tmpl w:val="42729D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0E57FA"/>
    <w:multiLevelType w:val="hybridMultilevel"/>
    <w:tmpl w:val="AF90A3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B9123B"/>
    <w:multiLevelType w:val="hybridMultilevel"/>
    <w:tmpl w:val="653895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D1560"/>
    <w:multiLevelType w:val="hybridMultilevel"/>
    <w:tmpl w:val="F6EA35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C83F3E"/>
    <w:multiLevelType w:val="hybridMultilevel"/>
    <w:tmpl w:val="EDCE7886"/>
    <w:lvl w:ilvl="0" w:tplc="D96A7A4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2406F8"/>
    <w:multiLevelType w:val="hybridMultilevel"/>
    <w:tmpl w:val="D7FC7F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0F17B1"/>
    <w:multiLevelType w:val="hybridMultilevel"/>
    <w:tmpl w:val="31B086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05615F"/>
    <w:multiLevelType w:val="hybridMultilevel"/>
    <w:tmpl w:val="945AD8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C1199"/>
    <w:multiLevelType w:val="hybridMultilevel"/>
    <w:tmpl w:val="DC043D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2A3058"/>
    <w:multiLevelType w:val="hybridMultilevel"/>
    <w:tmpl w:val="D29E93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A34E53"/>
    <w:multiLevelType w:val="hybridMultilevel"/>
    <w:tmpl w:val="08723E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F0122E"/>
    <w:multiLevelType w:val="hybridMultilevel"/>
    <w:tmpl w:val="6678A9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893B2F"/>
    <w:multiLevelType w:val="hybridMultilevel"/>
    <w:tmpl w:val="B7CC8A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D97101"/>
    <w:multiLevelType w:val="hybridMultilevel"/>
    <w:tmpl w:val="18EEBF9E"/>
    <w:lvl w:ilvl="0" w:tplc="FB5461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3"/>
  </w:num>
  <w:num w:numId="4">
    <w:abstractNumId w:val="16"/>
  </w:num>
  <w:num w:numId="5">
    <w:abstractNumId w:val="2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37"/>
  </w:num>
  <w:num w:numId="12">
    <w:abstractNumId w:val="36"/>
  </w:num>
  <w:num w:numId="13">
    <w:abstractNumId w:val="6"/>
  </w:num>
  <w:num w:numId="14">
    <w:abstractNumId w:val="31"/>
  </w:num>
  <w:num w:numId="15">
    <w:abstractNumId w:val="14"/>
  </w:num>
  <w:num w:numId="16">
    <w:abstractNumId w:val="10"/>
  </w:num>
  <w:num w:numId="17">
    <w:abstractNumId w:val="12"/>
  </w:num>
  <w:num w:numId="18">
    <w:abstractNumId w:val="21"/>
  </w:num>
  <w:num w:numId="19">
    <w:abstractNumId w:val="39"/>
  </w:num>
  <w:num w:numId="20">
    <w:abstractNumId w:val="28"/>
  </w:num>
  <w:num w:numId="21">
    <w:abstractNumId w:val="9"/>
  </w:num>
  <w:num w:numId="22">
    <w:abstractNumId w:val="35"/>
  </w:num>
  <w:num w:numId="23">
    <w:abstractNumId w:val="1"/>
  </w:num>
  <w:num w:numId="24">
    <w:abstractNumId w:val="32"/>
  </w:num>
  <w:num w:numId="25">
    <w:abstractNumId w:val="29"/>
  </w:num>
  <w:num w:numId="26">
    <w:abstractNumId w:val="15"/>
  </w:num>
  <w:num w:numId="27">
    <w:abstractNumId w:val="26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4"/>
  </w:num>
  <w:num w:numId="32">
    <w:abstractNumId w:val="22"/>
  </w:num>
  <w:num w:numId="33">
    <w:abstractNumId w:val="25"/>
  </w:num>
  <w:num w:numId="34">
    <w:abstractNumId w:val="19"/>
  </w:num>
  <w:num w:numId="35">
    <w:abstractNumId w:val="5"/>
  </w:num>
  <w:num w:numId="36">
    <w:abstractNumId w:val="17"/>
  </w:num>
  <w:num w:numId="37">
    <w:abstractNumId w:val="38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D5D"/>
    <w:rsid w:val="00004D6C"/>
    <w:rsid w:val="0001512C"/>
    <w:rsid w:val="00024E85"/>
    <w:rsid w:val="000270A3"/>
    <w:rsid w:val="00031E70"/>
    <w:rsid w:val="00035F07"/>
    <w:rsid w:val="000505A0"/>
    <w:rsid w:val="00053286"/>
    <w:rsid w:val="00054410"/>
    <w:rsid w:val="0005698B"/>
    <w:rsid w:val="00060204"/>
    <w:rsid w:val="000605D8"/>
    <w:rsid w:val="00062F6E"/>
    <w:rsid w:val="00064D8C"/>
    <w:rsid w:val="00067648"/>
    <w:rsid w:val="000707EC"/>
    <w:rsid w:val="00073EE6"/>
    <w:rsid w:val="000752D5"/>
    <w:rsid w:val="00075826"/>
    <w:rsid w:val="000778AF"/>
    <w:rsid w:val="00082AC7"/>
    <w:rsid w:val="000833E6"/>
    <w:rsid w:val="00085BEB"/>
    <w:rsid w:val="00085C16"/>
    <w:rsid w:val="00086EEC"/>
    <w:rsid w:val="00090E56"/>
    <w:rsid w:val="00092AA9"/>
    <w:rsid w:val="000969EF"/>
    <w:rsid w:val="00097767"/>
    <w:rsid w:val="000A0397"/>
    <w:rsid w:val="000A2D25"/>
    <w:rsid w:val="000A611F"/>
    <w:rsid w:val="000B0D43"/>
    <w:rsid w:val="000B208F"/>
    <w:rsid w:val="000B2A4F"/>
    <w:rsid w:val="000B55E7"/>
    <w:rsid w:val="000C0A30"/>
    <w:rsid w:val="000C4FC1"/>
    <w:rsid w:val="000C6D5D"/>
    <w:rsid w:val="000D0FE9"/>
    <w:rsid w:val="000D1BFD"/>
    <w:rsid w:val="000D52F9"/>
    <w:rsid w:val="000D7BD1"/>
    <w:rsid w:val="000E065A"/>
    <w:rsid w:val="000F142C"/>
    <w:rsid w:val="000F4EB9"/>
    <w:rsid w:val="000F5F9A"/>
    <w:rsid w:val="00100A84"/>
    <w:rsid w:val="001011D0"/>
    <w:rsid w:val="001018B8"/>
    <w:rsid w:val="00103158"/>
    <w:rsid w:val="00103E03"/>
    <w:rsid w:val="0011499B"/>
    <w:rsid w:val="001172F9"/>
    <w:rsid w:val="00117654"/>
    <w:rsid w:val="0012297C"/>
    <w:rsid w:val="0012361F"/>
    <w:rsid w:val="00125F8E"/>
    <w:rsid w:val="00126322"/>
    <w:rsid w:val="00127685"/>
    <w:rsid w:val="00130FC3"/>
    <w:rsid w:val="00131B86"/>
    <w:rsid w:val="00132DAA"/>
    <w:rsid w:val="0013633B"/>
    <w:rsid w:val="001424D4"/>
    <w:rsid w:val="00143827"/>
    <w:rsid w:val="00143C6D"/>
    <w:rsid w:val="00147C39"/>
    <w:rsid w:val="0015138B"/>
    <w:rsid w:val="00151AD0"/>
    <w:rsid w:val="0016111B"/>
    <w:rsid w:val="0016573F"/>
    <w:rsid w:val="00167238"/>
    <w:rsid w:val="00167ABC"/>
    <w:rsid w:val="001709E9"/>
    <w:rsid w:val="00174A64"/>
    <w:rsid w:val="0018174D"/>
    <w:rsid w:val="00181DD1"/>
    <w:rsid w:val="00191CB9"/>
    <w:rsid w:val="001927EC"/>
    <w:rsid w:val="001A01E2"/>
    <w:rsid w:val="001A0656"/>
    <w:rsid w:val="001A37FA"/>
    <w:rsid w:val="001A3A04"/>
    <w:rsid w:val="001A4EEA"/>
    <w:rsid w:val="001B5501"/>
    <w:rsid w:val="001B7C8D"/>
    <w:rsid w:val="001B7D54"/>
    <w:rsid w:val="001C0F97"/>
    <w:rsid w:val="001C144C"/>
    <w:rsid w:val="001C4BF7"/>
    <w:rsid w:val="001C655A"/>
    <w:rsid w:val="001C7497"/>
    <w:rsid w:val="001C7D07"/>
    <w:rsid w:val="001D6A63"/>
    <w:rsid w:val="001E4A0D"/>
    <w:rsid w:val="001E543C"/>
    <w:rsid w:val="001E75C0"/>
    <w:rsid w:val="001F0298"/>
    <w:rsid w:val="001F2AE4"/>
    <w:rsid w:val="001F31E3"/>
    <w:rsid w:val="001F3FED"/>
    <w:rsid w:val="001F6212"/>
    <w:rsid w:val="001F6EA1"/>
    <w:rsid w:val="00200E7A"/>
    <w:rsid w:val="00205F71"/>
    <w:rsid w:val="0020730F"/>
    <w:rsid w:val="00207FC8"/>
    <w:rsid w:val="00210EAB"/>
    <w:rsid w:val="0021158E"/>
    <w:rsid w:val="00212061"/>
    <w:rsid w:val="00213117"/>
    <w:rsid w:val="0021479C"/>
    <w:rsid w:val="00215598"/>
    <w:rsid w:val="00225FD0"/>
    <w:rsid w:val="00231BE9"/>
    <w:rsid w:val="00232F38"/>
    <w:rsid w:val="0023543C"/>
    <w:rsid w:val="00245A2B"/>
    <w:rsid w:val="0024716D"/>
    <w:rsid w:val="00250F9A"/>
    <w:rsid w:val="0025192C"/>
    <w:rsid w:val="00251C4C"/>
    <w:rsid w:val="00252F5B"/>
    <w:rsid w:val="00257BB3"/>
    <w:rsid w:val="00262852"/>
    <w:rsid w:val="00262E38"/>
    <w:rsid w:val="0026655C"/>
    <w:rsid w:val="00270058"/>
    <w:rsid w:val="00271679"/>
    <w:rsid w:val="00271A59"/>
    <w:rsid w:val="00274C7C"/>
    <w:rsid w:val="00275BF3"/>
    <w:rsid w:val="00276BEE"/>
    <w:rsid w:val="002772F1"/>
    <w:rsid w:val="00282C81"/>
    <w:rsid w:val="002834E1"/>
    <w:rsid w:val="00283AE4"/>
    <w:rsid w:val="00286D36"/>
    <w:rsid w:val="00292555"/>
    <w:rsid w:val="00292DF2"/>
    <w:rsid w:val="002934A1"/>
    <w:rsid w:val="0029350C"/>
    <w:rsid w:val="002A4ED5"/>
    <w:rsid w:val="002A52A9"/>
    <w:rsid w:val="002C25CE"/>
    <w:rsid w:val="002C2798"/>
    <w:rsid w:val="002C3113"/>
    <w:rsid w:val="002C3ABB"/>
    <w:rsid w:val="002C4FBF"/>
    <w:rsid w:val="002D0381"/>
    <w:rsid w:val="002D0906"/>
    <w:rsid w:val="002D3879"/>
    <w:rsid w:val="002D47F6"/>
    <w:rsid w:val="002D5271"/>
    <w:rsid w:val="002D5C8B"/>
    <w:rsid w:val="002D71A7"/>
    <w:rsid w:val="002E08AF"/>
    <w:rsid w:val="002E15A6"/>
    <w:rsid w:val="002E3682"/>
    <w:rsid w:val="003029D5"/>
    <w:rsid w:val="00312230"/>
    <w:rsid w:val="00312251"/>
    <w:rsid w:val="00313C0E"/>
    <w:rsid w:val="0032058E"/>
    <w:rsid w:val="00320CE7"/>
    <w:rsid w:val="00323BA2"/>
    <w:rsid w:val="00326542"/>
    <w:rsid w:val="0033098A"/>
    <w:rsid w:val="003319C1"/>
    <w:rsid w:val="0033521A"/>
    <w:rsid w:val="00341CE6"/>
    <w:rsid w:val="003475DB"/>
    <w:rsid w:val="003526DD"/>
    <w:rsid w:val="00352D6D"/>
    <w:rsid w:val="00354F1B"/>
    <w:rsid w:val="00355F04"/>
    <w:rsid w:val="003561BD"/>
    <w:rsid w:val="00356857"/>
    <w:rsid w:val="00356AB6"/>
    <w:rsid w:val="00360C7A"/>
    <w:rsid w:val="00360E75"/>
    <w:rsid w:val="00361445"/>
    <w:rsid w:val="00362FD9"/>
    <w:rsid w:val="003655F9"/>
    <w:rsid w:val="003668B3"/>
    <w:rsid w:val="003709F7"/>
    <w:rsid w:val="00370ECB"/>
    <w:rsid w:val="0037561F"/>
    <w:rsid w:val="00380D45"/>
    <w:rsid w:val="00384799"/>
    <w:rsid w:val="00387C2D"/>
    <w:rsid w:val="003903FF"/>
    <w:rsid w:val="0039057C"/>
    <w:rsid w:val="00391C22"/>
    <w:rsid w:val="00394EA7"/>
    <w:rsid w:val="003A4AAA"/>
    <w:rsid w:val="003B4C3D"/>
    <w:rsid w:val="003B4E57"/>
    <w:rsid w:val="003B542A"/>
    <w:rsid w:val="003B5841"/>
    <w:rsid w:val="003B5B45"/>
    <w:rsid w:val="003B5EFA"/>
    <w:rsid w:val="003B5F90"/>
    <w:rsid w:val="003B62D4"/>
    <w:rsid w:val="003B73BA"/>
    <w:rsid w:val="003C59AB"/>
    <w:rsid w:val="003D382D"/>
    <w:rsid w:val="003D5BAE"/>
    <w:rsid w:val="003D641E"/>
    <w:rsid w:val="003E4D85"/>
    <w:rsid w:val="003E608B"/>
    <w:rsid w:val="003E6F90"/>
    <w:rsid w:val="003E75BE"/>
    <w:rsid w:val="003F205D"/>
    <w:rsid w:val="003F2526"/>
    <w:rsid w:val="003F2694"/>
    <w:rsid w:val="003F352A"/>
    <w:rsid w:val="003F510D"/>
    <w:rsid w:val="00404DF0"/>
    <w:rsid w:val="00404F79"/>
    <w:rsid w:val="00406CC4"/>
    <w:rsid w:val="00406D5F"/>
    <w:rsid w:val="00410D69"/>
    <w:rsid w:val="004118B6"/>
    <w:rsid w:val="00413B0A"/>
    <w:rsid w:val="004218B9"/>
    <w:rsid w:val="00423603"/>
    <w:rsid w:val="00425343"/>
    <w:rsid w:val="00425885"/>
    <w:rsid w:val="00426784"/>
    <w:rsid w:val="00426C50"/>
    <w:rsid w:val="004326C6"/>
    <w:rsid w:val="00433A30"/>
    <w:rsid w:val="0043652B"/>
    <w:rsid w:val="00440DE4"/>
    <w:rsid w:val="004426F3"/>
    <w:rsid w:val="00445203"/>
    <w:rsid w:val="004469EB"/>
    <w:rsid w:val="00447B60"/>
    <w:rsid w:val="004506EF"/>
    <w:rsid w:val="0045175D"/>
    <w:rsid w:val="00451C2C"/>
    <w:rsid w:val="0045440C"/>
    <w:rsid w:val="00454C87"/>
    <w:rsid w:val="0046015D"/>
    <w:rsid w:val="0046074F"/>
    <w:rsid w:val="004639BC"/>
    <w:rsid w:val="0047054C"/>
    <w:rsid w:val="00471C58"/>
    <w:rsid w:val="00476803"/>
    <w:rsid w:val="0047706D"/>
    <w:rsid w:val="00484B90"/>
    <w:rsid w:val="00490C77"/>
    <w:rsid w:val="00491C0F"/>
    <w:rsid w:val="00493470"/>
    <w:rsid w:val="00495653"/>
    <w:rsid w:val="004971CB"/>
    <w:rsid w:val="00497CFA"/>
    <w:rsid w:val="00497D6E"/>
    <w:rsid w:val="004A0C98"/>
    <w:rsid w:val="004A31C5"/>
    <w:rsid w:val="004A5100"/>
    <w:rsid w:val="004B34DD"/>
    <w:rsid w:val="004B76CD"/>
    <w:rsid w:val="004C2B3A"/>
    <w:rsid w:val="004C7F8F"/>
    <w:rsid w:val="004D581A"/>
    <w:rsid w:val="004D5840"/>
    <w:rsid w:val="004D78BB"/>
    <w:rsid w:val="004D7AA2"/>
    <w:rsid w:val="004E53BB"/>
    <w:rsid w:val="004E56B5"/>
    <w:rsid w:val="004F1089"/>
    <w:rsid w:val="004F35C5"/>
    <w:rsid w:val="004F3E02"/>
    <w:rsid w:val="004F6FAE"/>
    <w:rsid w:val="00500D23"/>
    <w:rsid w:val="0050137A"/>
    <w:rsid w:val="00503AA2"/>
    <w:rsid w:val="00503BB3"/>
    <w:rsid w:val="00505D83"/>
    <w:rsid w:val="0050695E"/>
    <w:rsid w:val="00510AE6"/>
    <w:rsid w:val="005138AA"/>
    <w:rsid w:val="0051507E"/>
    <w:rsid w:val="0052651D"/>
    <w:rsid w:val="00530A7A"/>
    <w:rsid w:val="00540AB3"/>
    <w:rsid w:val="00542C5B"/>
    <w:rsid w:val="00547F69"/>
    <w:rsid w:val="00554AB4"/>
    <w:rsid w:val="00555FD5"/>
    <w:rsid w:val="00561957"/>
    <w:rsid w:val="005661B5"/>
    <w:rsid w:val="00571567"/>
    <w:rsid w:val="005717D5"/>
    <w:rsid w:val="0057313A"/>
    <w:rsid w:val="0058048C"/>
    <w:rsid w:val="005805E3"/>
    <w:rsid w:val="005810C7"/>
    <w:rsid w:val="0058317F"/>
    <w:rsid w:val="00585A94"/>
    <w:rsid w:val="00586ED6"/>
    <w:rsid w:val="00587668"/>
    <w:rsid w:val="0059777B"/>
    <w:rsid w:val="00597B45"/>
    <w:rsid w:val="005A6085"/>
    <w:rsid w:val="005A6F78"/>
    <w:rsid w:val="005B1E47"/>
    <w:rsid w:val="005B3A1F"/>
    <w:rsid w:val="005B48D6"/>
    <w:rsid w:val="005C4A75"/>
    <w:rsid w:val="005C6BA0"/>
    <w:rsid w:val="005D0588"/>
    <w:rsid w:val="005D2350"/>
    <w:rsid w:val="005E024E"/>
    <w:rsid w:val="005E308F"/>
    <w:rsid w:val="005E38DE"/>
    <w:rsid w:val="005F296F"/>
    <w:rsid w:val="005F2A7B"/>
    <w:rsid w:val="00604475"/>
    <w:rsid w:val="006055B6"/>
    <w:rsid w:val="006056D1"/>
    <w:rsid w:val="0060613D"/>
    <w:rsid w:val="006074B5"/>
    <w:rsid w:val="00610517"/>
    <w:rsid w:val="0061074F"/>
    <w:rsid w:val="006119C5"/>
    <w:rsid w:val="00613662"/>
    <w:rsid w:val="00613742"/>
    <w:rsid w:val="0061474D"/>
    <w:rsid w:val="00620161"/>
    <w:rsid w:val="0063039F"/>
    <w:rsid w:val="00630647"/>
    <w:rsid w:val="00632B6F"/>
    <w:rsid w:val="0064260B"/>
    <w:rsid w:val="00643E58"/>
    <w:rsid w:val="00645AC4"/>
    <w:rsid w:val="00647E94"/>
    <w:rsid w:val="0065055F"/>
    <w:rsid w:val="00650A62"/>
    <w:rsid w:val="00650FB4"/>
    <w:rsid w:val="006515CA"/>
    <w:rsid w:val="00654F0E"/>
    <w:rsid w:val="0065659B"/>
    <w:rsid w:val="00656669"/>
    <w:rsid w:val="00657A34"/>
    <w:rsid w:val="00657C31"/>
    <w:rsid w:val="00661A07"/>
    <w:rsid w:val="00674239"/>
    <w:rsid w:val="006776A5"/>
    <w:rsid w:val="00677B7F"/>
    <w:rsid w:val="00684F52"/>
    <w:rsid w:val="00685AC2"/>
    <w:rsid w:val="00686CCE"/>
    <w:rsid w:val="00686E42"/>
    <w:rsid w:val="00696294"/>
    <w:rsid w:val="006976BD"/>
    <w:rsid w:val="006A454A"/>
    <w:rsid w:val="006A747F"/>
    <w:rsid w:val="006B125D"/>
    <w:rsid w:val="006B1EC0"/>
    <w:rsid w:val="006B71B3"/>
    <w:rsid w:val="006B72A5"/>
    <w:rsid w:val="006C0852"/>
    <w:rsid w:val="006C08B0"/>
    <w:rsid w:val="006C1FD0"/>
    <w:rsid w:val="006C2D84"/>
    <w:rsid w:val="006C30C6"/>
    <w:rsid w:val="006C5AF3"/>
    <w:rsid w:val="006D026B"/>
    <w:rsid w:val="006D303C"/>
    <w:rsid w:val="006D7AE0"/>
    <w:rsid w:val="006E0ACF"/>
    <w:rsid w:val="006E0DA5"/>
    <w:rsid w:val="006E11F2"/>
    <w:rsid w:val="006E1CAC"/>
    <w:rsid w:val="006E1D45"/>
    <w:rsid w:val="006E1ED3"/>
    <w:rsid w:val="006E236B"/>
    <w:rsid w:val="006E2D0D"/>
    <w:rsid w:val="006E2F57"/>
    <w:rsid w:val="006F0CE6"/>
    <w:rsid w:val="006F373D"/>
    <w:rsid w:val="006F4D55"/>
    <w:rsid w:val="00703BF7"/>
    <w:rsid w:val="007050DF"/>
    <w:rsid w:val="00705E42"/>
    <w:rsid w:val="00705FC5"/>
    <w:rsid w:val="00710327"/>
    <w:rsid w:val="007104CE"/>
    <w:rsid w:val="0071259D"/>
    <w:rsid w:val="00712D8F"/>
    <w:rsid w:val="00720559"/>
    <w:rsid w:val="007222B3"/>
    <w:rsid w:val="00726F2F"/>
    <w:rsid w:val="00730281"/>
    <w:rsid w:val="007304F6"/>
    <w:rsid w:val="007306A8"/>
    <w:rsid w:val="007328B3"/>
    <w:rsid w:val="00732F05"/>
    <w:rsid w:val="0073510D"/>
    <w:rsid w:val="00737DA1"/>
    <w:rsid w:val="00752DD6"/>
    <w:rsid w:val="007536AA"/>
    <w:rsid w:val="00756F48"/>
    <w:rsid w:val="00757E44"/>
    <w:rsid w:val="007632C9"/>
    <w:rsid w:val="0076331D"/>
    <w:rsid w:val="007659EB"/>
    <w:rsid w:val="00770711"/>
    <w:rsid w:val="0077130C"/>
    <w:rsid w:val="007718BC"/>
    <w:rsid w:val="0077757D"/>
    <w:rsid w:val="0077797C"/>
    <w:rsid w:val="007843A1"/>
    <w:rsid w:val="00785460"/>
    <w:rsid w:val="0078700F"/>
    <w:rsid w:val="00791D3B"/>
    <w:rsid w:val="007A0167"/>
    <w:rsid w:val="007A417D"/>
    <w:rsid w:val="007A4C72"/>
    <w:rsid w:val="007A76C2"/>
    <w:rsid w:val="007B0A3D"/>
    <w:rsid w:val="007B1AD3"/>
    <w:rsid w:val="007B1B63"/>
    <w:rsid w:val="007B4EB9"/>
    <w:rsid w:val="007C0A5B"/>
    <w:rsid w:val="007C0C26"/>
    <w:rsid w:val="007C4B9A"/>
    <w:rsid w:val="007D11F0"/>
    <w:rsid w:val="007D229B"/>
    <w:rsid w:val="007E5772"/>
    <w:rsid w:val="007E7DA6"/>
    <w:rsid w:val="007F19EC"/>
    <w:rsid w:val="007F7BEE"/>
    <w:rsid w:val="00800E8E"/>
    <w:rsid w:val="00801E91"/>
    <w:rsid w:val="00804FE4"/>
    <w:rsid w:val="00805F72"/>
    <w:rsid w:val="00810FE6"/>
    <w:rsid w:val="00813C2D"/>
    <w:rsid w:val="008156CB"/>
    <w:rsid w:val="0081760F"/>
    <w:rsid w:val="0082071F"/>
    <w:rsid w:val="00820DF7"/>
    <w:rsid w:val="008219D0"/>
    <w:rsid w:val="00822F94"/>
    <w:rsid w:val="00824F5C"/>
    <w:rsid w:val="008260FD"/>
    <w:rsid w:val="00827EDC"/>
    <w:rsid w:val="00836FB2"/>
    <w:rsid w:val="00837FC2"/>
    <w:rsid w:val="0084051A"/>
    <w:rsid w:val="00842063"/>
    <w:rsid w:val="00844771"/>
    <w:rsid w:val="00846312"/>
    <w:rsid w:val="00846AE5"/>
    <w:rsid w:val="00850108"/>
    <w:rsid w:val="00850B4B"/>
    <w:rsid w:val="008514CC"/>
    <w:rsid w:val="008527B9"/>
    <w:rsid w:val="00852A9A"/>
    <w:rsid w:val="00852D14"/>
    <w:rsid w:val="008558D2"/>
    <w:rsid w:val="00857FDD"/>
    <w:rsid w:val="00864415"/>
    <w:rsid w:val="008652DF"/>
    <w:rsid w:val="0086588E"/>
    <w:rsid w:val="00866A1E"/>
    <w:rsid w:val="00870712"/>
    <w:rsid w:val="0087082A"/>
    <w:rsid w:val="00870877"/>
    <w:rsid w:val="00882448"/>
    <w:rsid w:val="00883AAF"/>
    <w:rsid w:val="008845C4"/>
    <w:rsid w:val="008846B8"/>
    <w:rsid w:val="00885120"/>
    <w:rsid w:val="00886D31"/>
    <w:rsid w:val="008A12EA"/>
    <w:rsid w:val="008A21D1"/>
    <w:rsid w:val="008B2310"/>
    <w:rsid w:val="008B360E"/>
    <w:rsid w:val="008B4F71"/>
    <w:rsid w:val="008C2D8A"/>
    <w:rsid w:val="008C59CD"/>
    <w:rsid w:val="008D280F"/>
    <w:rsid w:val="008D4968"/>
    <w:rsid w:val="008E2815"/>
    <w:rsid w:val="008E2E26"/>
    <w:rsid w:val="008E5DC7"/>
    <w:rsid w:val="008E7B21"/>
    <w:rsid w:val="008F770D"/>
    <w:rsid w:val="00902CA2"/>
    <w:rsid w:val="009051C0"/>
    <w:rsid w:val="00910AB4"/>
    <w:rsid w:val="00912EAF"/>
    <w:rsid w:val="009140A0"/>
    <w:rsid w:val="00917671"/>
    <w:rsid w:val="0092518C"/>
    <w:rsid w:val="00927E70"/>
    <w:rsid w:val="00930DC5"/>
    <w:rsid w:val="00931A93"/>
    <w:rsid w:val="009327F8"/>
    <w:rsid w:val="0093527F"/>
    <w:rsid w:val="00940765"/>
    <w:rsid w:val="00946705"/>
    <w:rsid w:val="00956374"/>
    <w:rsid w:val="00960DDC"/>
    <w:rsid w:val="009642EE"/>
    <w:rsid w:val="00965715"/>
    <w:rsid w:val="00966CE2"/>
    <w:rsid w:val="009707B3"/>
    <w:rsid w:val="00970C7A"/>
    <w:rsid w:val="0098341C"/>
    <w:rsid w:val="00986513"/>
    <w:rsid w:val="00990999"/>
    <w:rsid w:val="00990DFF"/>
    <w:rsid w:val="00993B3D"/>
    <w:rsid w:val="009A1E17"/>
    <w:rsid w:val="009A2807"/>
    <w:rsid w:val="009A39A7"/>
    <w:rsid w:val="009A632A"/>
    <w:rsid w:val="009A6AA5"/>
    <w:rsid w:val="009A7EE0"/>
    <w:rsid w:val="009B4FCE"/>
    <w:rsid w:val="009B677F"/>
    <w:rsid w:val="009B740D"/>
    <w:rsid w:val="009C3C7E"/>
    <w:rsid w:val="009C50C7"/>
    <w:rsid w:val="009C7E83"/>
    <w:rsid w:val="009D4D8D"/>
    <w:rsid w:val="009D7EFE"/>
    <w:rsid w:val="009E197D"/>
    <w:rsid w:val="009E6DC3"/>
    <w:rsid w:val="009F002A"/>
    <w:rsid w:val="009F10B2"/>
    <w:rsid w:val="009F48DB"/>
    <w:rsid w:val="009F4EAF"/>
    <w:rsid w:val="00A0002B"/>
    <w:rsid w:val="00A006EB"/>
    <w:rsid w:val="00A02536"/>
    <w:rsid w:val="00A02816"/>
    <w:rsid w:val="00A02E27"/>
    <w:rsid w:val="00A05E99"/>
    <w:rsid w:val="00A06221"/>
    <w:rsid w:val="00A10660"/>
    <w:rsid w:val="00A1215D"/>
    <w:rsid w:val="00A14C97"/>
    <w:rsid w:val="00A15C50"/>
    <w:rsid w:val="00A16A70"/>
    <w:rsid w:val="00A17BCB"/>
    <w:rsid w:val="00A20CFC"/>
    <w:rsid w:val="00A2340C"/>
    <w:rsid w:val="00A255BD"/>
    <w:rsid w:val="00A258AA"/>
    <w:rsid w:val="00A26630"/>
    <w:rsid w:val="00A30141"/>
    <w:rsid w:val="00A314AA"/>
    <w:rsid w:val="00A36673"/>
    <w:rsid w:val="00A41D2B"/>
    <w:rsid w:val="00A45DDF"/>
    <w:rsid w:val="00A5054A"/>
    <w:rsid w:val="00A555AE"/>
    <w:rsid w:val="00A60329"/>
    <w:rsid w:val="00A6406E"/>
    <w:rsid w:val="00A64932"/>
    <w:rsid w:val="00A6578A"/>
    <w:rsid w:val="00A701EB"/>
    <w:rsid w:val="00A722A1"/>
    <w:rsid w:val="00A73A84"/>
    <w:rsid w:val="00A77AE4"/>
    <w:rsid w:val="00A821EA"/>
    <w:rsid w:val="00A83597"/>
    <w:rsid w:val="00A8427E"/>
    <w:rsid w:val="00A873F5"/>
    <w:rsid w:val="00A874EA"/>
    <w:rsid w:val="00A90219"/>
    <w:rsid w:val="00AA0E7E"/>
    <w:rsid w:val="00AA43BC"/>
    <w:rsid w:val="00AB1677"/>
    <w:rsid w:val="00AB177E"/>
    <w:rsid w:val="00AB19C5"/>
    <w:rsid w:val="00AB27B3"/>
    <w:rsid w:val="00AB6064"/>
    <w:rsid w:val="00AB73BA"/>
    <w:rsid w:val="00AC34EE"/>
    <w:rsid w:val="00AC39C4"/>
    <w:rsid w:val="00AC6458"/>
    <w:rsid w:val="00AD2541"/>
    <w:rsid w:val="00AE0618"/>
    <w:rsid w:val="00AE0930"/>
    <w:rsid w:val="00AF68F0"/>
    <w:rsid w:val="00B00929"/>
    <w:rsid w:val="00B02D42"/>
    <w:rsid w:val="00B05374"/>
    <w:rsid w:val="00B06282"/>
    <w:rsid w:val="00B101D3"/>
    <w:rsid w:val="00B1187C"/>
    <w:rsid w:val="00B128A9"/>
    <w:rsid w:val="00B3202A"/>
    <w:rsid w:val="00B33CAC"/>
    <w:rsid w:val="00B35616"/>
    <w:rsid w:val="00B3690C"/>
    <w:rsid w:val="00B37504"/>
    <w:rsid w:val="00B376AB"/>
    <w:rsid w:val="00B46D90"/>
    <w:rsid w:val="00B473AE"/>
    <w:rsid w:val="00B51600"/>
    <w:rsid w:val="00B52F79"/>
    <w:rsid w:val="00B53CBD"/>
    <w:rsid w:val="00B54E55"/>
    <w:rsid w:val="00B56D49"/>
    <w:rsid w:val="00B6090A"/>
    <w:rsid w:val="00B62792"/>
    <w:rsid w:val="00B62EE6"/>
    <w:rsid w:val="00B6407D"/>
    <w:rsid w:val="00B65AE1"/>
    <w:rsid w:val="00B66C9F"/>
    <w:rsid w:val="00B70156"/>
    <w:rsid w:val="00B77E33"/>
    <w:rsid w:val="00B80AF0"/>
    <w:rsid w:val="00B814AB"/>
    <w:rsid w:val="00B81AA1"/>
    <w:rsid w:val="00B85F74"/>
    <w:rsid w:val="00B861AD"/>
    <w:rsid w:val="00B90726"/>
    <w:rsid w:val="00B9351D"/>
    <w:rsid w:val="00BA0C51"/>
    <w:rsid w:val="00BA1B40"/>
    <w:rsid w:val="00BA22BF"/>
    <w:rsid w:val="00BA7D2E"/>
    <w:rsid w:val="00BB411E"/>
    <w:rsid w:val="00BB72DD"/>
    <w:rsid w:val="00BC0823"/>
    <w:rsid w:val="00BC2602"/>
    <w:rsid w:val="00BC74AF"/>
    <w:rsid w:val="00BD2F4B"/>
    <w:rsid w:val="00BD3D13"/>
    <w:rsid w:val="00BE4198"/>
    <w:rsid w:val="00BF21B2"/>
    <w:rsid w:val="00C001E0"/>
    <w:rsid w:val="00C01133"/>
    <w:rsid w:val="00C019B3"/>
    <w:rsid w:val="00C026D1"/>
    <w:rsid w:val="00C0308F"/>
    <w:rsid w:val="00C05AA1"/>
    <w:rsid w:val="00C10C81"/>
    <w:rsid w:val="00C122F0"/>
    <w:rsid w:val="00C1430E"/>
    <w:rsid w:val="00C16BCD"/>
    <w:rsid w:val="00C200E3"/>
    <w:rsid w:val="00C219C2"/>
    <w:rsid w:val="00C25E11"/>
    <w:rsid w:val="00C264EE"/>
    <w:rsid w:val="00C31D81"/>
    <w:rsid w:val="00C3339D"/>
    <w:rsid w:val="00C34EDB"/>
    <w:rsid w:val="00C36887"/>
    <w:rsid w:val="00C3720C"/>
    <w:rsid w:val="00C3795B"/>
    <w:rsid w:val="00C455E7"/>
    <w:rsid w:val="00C459ED"/>
    <w:rsid w:val="00C53D60"/>
    <w:rsid w:val="00C57502"/>
    <w:rsid w:val="00C61EB2"/>
    <w:rsid w:val="00C6277F"/>
    <w:rsid w:val="00C66620"/>
    <w:rsid w:val="00C744EA"/>
    <w:rsid w:val="00C75DD2"/>
    <w:rsid w:val="00C76A9C"/>
    <w:rsid w:val="00C85DBD"/>
    <w:rsid w:val="00C927FA"/>
    <w:rsid w:val="00C931E6"/>
    <w:rsid w:val="00C945DC"/>
    <w:rsid w:val="00C947C8"/>
    <w:rsid w:val="00C94FF2"/>
    <w:rsid w:val="00C97CE5"/>
    <w:rsid w:val="00CA34D8"/>
    <w:rsid w:val="00CB374D"/>
    <w:rsid w:val="00CB40D5"/>
    <w:rsid w:val="00CB5057"/>
    <w:rsid w:val="00CB54C5"/>
    <w:rsid w:val="00CB5E03"/>
    <w:rsid w:val="00CC3F3E"/>
    <w:rsid w:val="00CC4957"/>
    <w:rsid w:val="00CC4A57"/>
    <w:rsid w:val="00CC542C"/>
    <w:rsid w:val="00CC7076"/>
    <w:rsid w:val="00CC77F2"/>
    <w:rsid w:val="00CD0176"/>
    <w:rsid w:val="00CD2340"/>
    <w:rsid w:val="00CD3E9E"/>
    <w:rsid w:val="00CD5733"/>
    <w:rsid w:val="00CE1DB8"/>
    <w:rsid w:val="00CE60C5"/>
    <w:rsid w:val="00CE7AD5"/>
    <w:rsid w:val="00CF09FE"/>
    <w:rsid w:val="00CF1339"/>
    <w:rsid w:val="00CF1763"/>
    <w:rsid w:val="00CF1ACB"/>
    <w:rsid w:val="00CF4E36"/>
    <w:rsid w:val="00CF6FE2"/>
    <w:rsid w:val="00CF7A30"/>
    <w:rsid w:val="00D00473"/>
    <w:rsid w:val="00D0230D"/>
    <w:rsid w:val="00D04659"/>
    <w:rsid w:val="00D04F1D"/>
    <w:rsid w:val="00D05C96"/>
    <w:rsid w:val="00D06FAB"/>
    <w:rsid w:val="00D11DD6"/>
    <w:rsid w:val="00D127D7"/>
    <w:rsid w:val="00D15A36"/>
    <w:rsid w:val="00D162EA"/>
    <w:rsid w:val="00D17323"/>
    <w:rsid w:val="00D2013C"/>
    <w:rsid w:val="00D2197A"/>
    <w:rsid w:val="00D25DA4"/>
    <w:rsid w:val="00D3201D"/>
    <w:rsid w:val="00D32E04"/>
    <w:rsid w:val="00D347DA"/>
    <w:rsid w:val="00D34C09"/>
    <w:rsid w:val="00D353CB"/>
    <w:rsid w:val="00D402EE"/>
    <w:rsid w:val="00D41612"/>
    <w:rsid w:val="00D4326D"/>
    <w:rsid w:val="00D46E6C"/>
    <w:rsid w:val="00D54060"/>
    <w:rsid w:val="00D54224"/>
    <w:rsid w:val="00D543EF"/>
    <w:rsid w:val="00D572BC"/>
    <w:rsid w:val="00D5767D"/>
    <w:rsid w:val="00D57E2F"/>
    <w:rsid w:val="00D608EC"/>
    <w:rsid w:val="00D62262"/>
    <w:rsid w:val="00D624DF"/>
    <w:rsid w:val="00D62F40"/>
    <w:rsid w:val="00D71D57"/>
    <w:rsid w:val="00D748DD"/>
    <w:rsid w:val="00D75ADA"/>
    <w:rsid w:val="00D76B3B"/>
    <w:rsid w:val="00D77CC2"/>
    <w:rsid w:val="00D81280"/>
    <w:rsid w:val="00D81D49"/>
    <w:rsid w:val="00D8293A"/>
    <w:rsid w:val="00D84279"/>
    <w:rsid w:val="00D84545"/>
    <w:rsid w:val="00D84695"/>
    <w:rsid w:val="00D902D8"/>
    <w:rsid w:val="00D92329"/>
    <w:rsid w:val="00D965B2"/>
    <w:rsid w:val="00DA0E34"/>
    <w:rsid w:val="00DA1010"/>
    <w:rsid w:val="00DA21A1"/>
    <w:rsid w:val="00DA3628"/>
    <w:rsid w:val="00DB02E1"/>
    <w:rsid w:val="00DB2B38"/>
    <w:rsid w:val="00DB31BC"/>
    <w:rsid w:val="00DB63A2"/>
    <w:rsid w:val="00DB6CD2"/>
    <w:rsid w:val="00DC1F62"/>
    <w:rsid w:val="00DC67C2"/>
    <w:rsid w:val="00DD138B"/>
    <w:rsid w:val="00DD43C1"/>
    <w:rsid w:val="00DE73BB"/>
    <w:rsid w:val="00DF195C"/>
    <w:rsid w:val="00DF5836"/>
    <w:rsid w:val="00E00229"/>
    <w:rsid w:val="00E03FC9"/>
    <w:rsid w:val="00E05830"/>
    <w:rsid w:val="00E06A0F"/>
    <w:rsid w:val="00E14D94"/>
    <w:rsid w:val="00E20950"/>
    <w:rsid w:val="00E23DEE"/>
    <w:rsid w:val="00E27831"/>
    <w:rsid w:val="00E30A67"/>
    <w:rsid w:val="00E325AB"/>
    <w:rsid w:val="00E32D3A"/>
    <w:rsid w:val="00E3316B"/>
    <w:rsid w:val="00E33E16"/>
    <w:rsid w:val="00E3605D"/>
    <w:rsid w:val="00E36BD2"/>
    <w:rsid w:val="00E36C4E"/>
    <w:rsid w:val="00E40BFF"/>
    <w:rsid w:val="00E41F5D"/>
    <w:rsid w:val="00E42A2B"/>
    <w:rsid w:val="00E43D3A"/>
    <w:rsid w:val="00E45E24"/>
    <w:rsid w:val="00E51E72"/>
    <w:rsid w:val="00E55184"/>
    <w:rsid w:val="00E55577"/>
    <w:rsid w:val="00E57CD3"/>
    <w:rsid w:val="00E65751"/>
    <w:rsid w:val="00E7034E"/>
    <w:rsid w:val="00E718CD"/>
    <w:rsid w:val="00E77885"/>
    <w:rsid w:val="00E84070"/>
    <w:rsid w:val="00E863B8"/>
    <w:rsid w:val="00E92F60"/>
    <w:rsid w:val="00E964F6"/>
    <w:rsid w:val="00E96C17"/>
    <w:rsid w:val="00EA349B"/>
    <w:rsid w:val="00EA692B"/>
    <w:rsid w:val="00EA6A4D"/>
    <w:rsid w:val="00EA730F"/>
    <w:rsid w:val="00EB0CA3"/>
    <w:rsid w:val="00EB0FE3"/>
    <w:rsid w:val="00EB173C"/>
    <w:rsid w:val="00EB37B3"/>
    <w:rsid w:val="00EB5190"/>
    <w:rsid w:val="00EC0A6A"/>
    <w:rsid w:val="00EC4ACF"/>
    <w:rsid w:val="00EC5F14"/>
    <w:rsid w:val="00EC6C78"/>
    <w:rsid w:val="00ED0891"/>
    <w:rsid w:val="00ED15A2"/>
    <w:rsid w:val="00ED4658"/>
    <w:rsid w:val="00ED5C67"/>
    <w:rsid w:val="00EE3336"/>
    <w:rsid w:val="00EE5122"/>
    <w:rsid w:val="00EE74C1"/>
    <w:rsid w:val="00EF4895"/>
    <w:rsid w:val="00EF4CCA"/>
    <w:rsid w:val="00F029B2"/>
    <w:rsid w:val="00F03AE5"/>
    <w:rsid w:val="00F056EE"/>
    <w:rsid w:val="00F12E91"/>
    <w:rsid w:val="00F13188"/>
    <w:rsid w:val="00F174BD"/>
    <w:rsid w:val="00F22ECA"/>
    <w:rsid w:val="00F23B0F"/>
    <w:rsid w:val="00F24FCA"/>
    <w:rsid w:val="00F263FE"/>
    <w:rsid w:val="00F2667A"/>
    <w:rsid w:val="00F2686A"/>
    <w:rsid w:val="00F269DD"/>
    <w:rsid w:val="00F36CF1"/>
    <w:rsid w:val="00F40134"/>
    <w:rsid w:val="00F43212"/>
    <w:rsid w:val="00F47FF7"/>
    <w:rsid w:val="00F51A14"/>
    <w:rsid w:val="00F53B3F"/>
    <w:rsid w:val="00F562F9"/>
    <w:rsid w:val="00F565E5"/>
    <w:rsid w:val="00F571E6"/>
    <w:rsid w:val="00F57A34"/>
    <w:rsid w:val="00F60636"/>
    <w:rsid w:val="00F61D9F"/>
    <w:rsid w:val="00F62C48"/>
    <w:rsid w:val="00F66618"/>
    <w:rsid w:val="00F70A46"/>
    <w:rsid w:val="00F715BB"/>
    <w:rsid w:val="00F72E48"/>
    <w:rsid w:val="00F73BF3"/>
    <w:rsid w:val="00F808CE"/>
    <w:rsid w:val="00F91ECA"/>
    <w:rsid w:val="00F9557A"/>
    <w:rsid w:val="00FA3D05"/>
    <w:rsid w:val="00FA4491"/>
    <w:rsid w:val="00FA6823"/>
    <w:rsid w:val="00FA73F8"/>
    <w:rsid w:val="00FA7FB6"/>
    <w:rsid w:val="00FB1A19"/>
    <w:rsid w:val="00FB1B82"/>
    <w:rsid w:val="00FB21FB"/>
    <w:rsid w:val="00FB4A55"/>
    <w:rsid w:val="00FB6AEF"/>
    <w:rsid w:val="00FC2A8B"/>
    <w:rsid w:val="00FC4652"/>
    <w:rsid w:val="00FD3B97"/>
    <w:rsid w:val="00FD4CC6"/>
    <w:rsid w:val="00FE12DC"/>
    <w:rsid w:val="00FE42B6"/>
    <w:rsid w:val="00FE77F4"/>
    <w:rsid w:val="00FF00CD"/>
    <w:rsid w:val="00FF0671"/>
    <w:rsid w:val="00FF075A"/>
    <w:rsid w:val="00FF20FA"/>
    <w:rsid w:val="00FF2E80"/>
    <w:rsid w:val="00FF3901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7F8D68-6DDC-41F5-BDB9-5954B553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5D"/>
  </w:style>
  <w:style w:type="paragraph" w:styleId="Heading1">
    <w:name w:val="heading 1"/>
    <w:basedOn w:val="Normal"/>
    <w:next w:val="Normal"/>
    <w:qFormat/>
    <w:rsid w:val="00C455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5E7"/>
    <w:pPr>
      <w:keepNext/>
      <w:jc w:val="center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Normal"/>
    <w:qFormat/>
    <w:rsid w:val="001A0656"/>
    <w:pPr>
      <w:keepNext/>
      <w:spacing w:line="360" w:lineRule="auto"/>
      <w:jc w:val="center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71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93A"/>
    <w:rPr>
      <w:lang w:val="hr-HR" w:eastAsia="hr-HR" w:bidi="ar-SA"/>
    </w:rPr>
  </w:style>
  <w:style w:type="character" w:styleId="PageNumber">
    <w:name w:val="page number"/>
    <w:basedOn w:val="DefaultParagraphFont"/>
    <w:rsid w:val="006B71B3"/>
  </w:style>
  <w:style w:type="paragraph" w:styleId="PlainText">
    <w:name w:val="Plain Text"/>
    <w:basedOn w:val="Normal"/>
    <w:link w:val="PlainTextChar"/>
    <w:rsid w:val="00C455E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8293A"/>
    <w:rPr>
      <w:rFonts w:ascii="Courier New" w:hAnsi="Courier New" w:cs="Courier New"/>
      <w:lang w:val="hr-HR" w:eastAsia="hr-HR" w:bidi="ar-SA"/>
    </w:rPr>
  </w:style>
  <w:style w:type="table" w:styleId="TableGrid">
    <w:name w:val="Table Grid"/>
    <w:basedOn w:val="TableNormal"/>
    <w:rsid w:val="00C45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C455E7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8293A"/>
    <w:rPr>
      <w:b/>
      <w:bCs/>
      <w:sz w:val="24"/>
      <w:szCs w:val="24"/>
      <w:lang w:val="hr-HR" w:eastAsia="hr-HR" w:bidi="ar-SA"/>
    </w:rPr>
  </w:style>
  <w:style w:type="paragraph" w:styleId="BodyText2">
    <w:name w:val="Body Text 2"/>
    <w:basedOn w:val="Normal"/>
    <w:rsid w:val="00C455E7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character" w:styleId="Strong">
    <w:name w:val="Strong"/>
    <w:basedOn w:val="DefaultParagraphFont"/>
    <w:qFormat/>
    <w:rsid w:val="00C455E7"/>
    <w:rPr>
      <w:b/>
      <w:bCs/>
    </w:rPr>
  </w:style>
  <w:style w:type="paragraph" w:customStyle="1" w:styleId="CharChar1CharCharCharCharCharCharCharChar">
    <w:name w:val="Char Char1 Char Char Char Char Char Char Char Char"/>
    <w:basedOn w:val="Normal"/>
    <w:rsid w:val="00C931E6"/>
    <w:pPr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BlockText">
    <w:name w:val="Block Text"/>
    <w:basedOn w:val="Normal"/>
    <w:rsid w:val="008260FD"/>
    <w:pPr>
      <w:suppressAutoHyphens/>
      <w:spacing w:line="336" w:lineRule="atLeast"/>
      <w:ind w:left="720" w:right="585"/>
      <w:jc w:val="both"/>
    </w:pPr>
    <w:rPr>
      <w:spacing w:val="-3"/>
      <w:sz w:val="24"/>
      <w:szCs w:val="24"/>
      <w:lang w:eastAsia="en-US"/>
    </w:rPr>
  </w:style>
  <w:style w:type="paragraph" w:styleId="HTMLPreformatted">
    <w:name w:val="HTML Preformatted"/>
    <w:basedOn w:val="Normal"/>
    <w:rsid w:val="00826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1A065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1A0656"/>
    <w:rPr>
      <w:rFonts w:ascii="Verdana" w:hAnsi="Verdana" w:hint="default"/>
      <w:color w:val="0000FF"/>
      <w:sz w:val="17"/>
      <w:szCs w:val="17"/>
      <w:u w:val="single"/>
    </w:rPr>
  </w:style>
  <w:style w:type="table" w:customStyle="1" w:styleId="TableStyle1">
    <w:name w:val="Table Style1"/>
    <w:basedOn w:val="TableNormal"/>
    <w:rsid w:val="001A06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A0656"/>
    <w:pPr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8293A"/>
    <w:rPr>
      <w:sz w:val="24"/>
      <w:szCs w:val="24"/>
      <w:lang w:val="hr-HR" w:eastAsia="hr-HR" w:bidi="ar-SA"/>
    </w:rPr>
  </w:style>
  <w:style w:type="paragraph" w:styleId="BodyTextIndent2">
    <w:name w:val="Body Text Indent 2"/>
    <w:aliases w:val="  uvlaka 2"/>
    <w:basedOn w:val="Normal"/>
    <w:link w:val="BodyTextIndent2Char"/>
    <w:rsid w:val="00D8293A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D8293A"/>
    <w:rPr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D8293A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D82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8293A"/>
    <w:rPr>
      <w:rFonts w:ascii="Tahoma" w:hAnsi="Tahoma" w:cs="Tahoma"/>
      <w:sz w:val="16"/>
      <w:szCs w:val="16"/>
      <w:lang w:val="hr-HR" w:eastAsia="hr-HR" w:bidi="ar-SA"/>
    </w:rPr>
  </w:style>
  <w:style w:type="paragraph" w:styleId="FootnoteText">
    <w:name w:val="footnote text"/>
    <w:basedOn w:val="Normal"/>
    <w:link w:val="FootnoteTextChar"/>
    <w:semiHidden/>
    <w:rsid w:val="00D8293A"/>
  </w:style>
  <w:style w:type="character" w:customStyle="1" w:styleId="FootnoteTextChar">
    <w:name w:val="Footnote Text Char"/>
    <w:basedOn w:val="DefaultParagraphFont"/>
    <w:link w:val="FootnoteText"/>
    <w:semiHidden/>
    <w:rsid w:val="00D8293A"/>
    <w:rPr>
      <w:lang w:val="hr-HR" w:eastAsia="hr-HR" w:bidi="ar-SA"/>
    </w:rPr>
  </w:style>
  <w:style w:type="paragraph" w:styleId="Header">
    <w:name w:val="header"/>
    <w:basedOn w:val="Normal"/>
    <w:link w:val="HeaderChar"/>
    <w:semiHidden/>
    <w:unhideWhenUsed/>
    <w:rsid w:val="00D829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8293A"/>
    <w:rPr>
      <w:lang w:val="hr-HR" w:eastAsia="hr-HR" w:bidi="ar-SA"/>
    </w:rPr>
  </w:style>
  <w:style w:type="paragraph" w:styleId="ListParagraph">
    <w:name w:val="List Paragraph"/>
    <w:basedOn w:val="Normal"/>
    <w:qFormat/>
    <w:rsid w:val="00850108"/>
    <w:pPr>
      <w:spacing w:after="200" w:line="276" w:lineRule="auto"/>
      <w:ind w:left="720"/>
      <w:contextualSpacing/>
    </w:pPr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Filozofski fakultet</Company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Administrator</dc:creator>
  <cp:keywords/>
  <dc:description/>
  <cp:lastModifiedBy>Korisnik</cp:lastModifiedBy>
  <cp:revision>5</cp:revision>
  <dcterms:created xsi:type="dcterms:W3CDTF">2010-01-25T10:40:00Z</dcterms:created>
  <dcterms:modified xsi:type="dcterms:W3CDTF">2014-04-18T15:35:00Z</dcterms:modified>
</cp:coreProperties>
</file>